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B9" w:rsidRPr="00A16907" w:rsidRDefault="007E63B9" w:rsidP="00A16907">
      <w:pPr>
        <w:spacing w:line="240" w:lineRule="auto"/>
        <w:jc w:val="center"/>
        <w:rPr>
          <w:rFonts w:ascii="Times New Roman" w:hAnsi="Times New Roman"/>
          <w:b/>
          <w:sz w:val="28"/>
          <w:szCs w:val="28"/>
        </w:rPr>
      </w:pPr>
      <w:r w:rsidRPr="00A16907">
        <w:rPr>
          <w:rFonts w:ascii="Times New Roman" w:hAnsi="Times New Roman"/>
          <w:b/>
          <w:sz w:val="28"/>
          <w:szCs w:val="28"/>
        </w:rPr>
        <w:t>Обучение финансовой грамотности</w:t>
      </w:r>
      <w:bookmarkStart w:id="0" w:name="_GoBack"/>
      <w:bookmarkEnd w:id="0"/>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Современный образовательный процесс требует постоянного поиска новых форм воспитания, отвечающих современной экономической ситуации в стране.</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Сегодня каждый из нас понимает, что судьба государства зависит от экономической, правовой, политической и нравственной грамотности молодого поколения. Поэтому экономическое воспитание – сравнительно новое направление  в дошкольной педагогике, в настоящее время актуально и востребовано особенно остро. Возникают вопросы: когда следует начать знакомство с экономикой? Можно ли говорить об экономическом воспитании детей дошкольного возраста?</w:t>
      </w:r>
      <w:r>
        <w:rPr>
          <w:rFonts w:ascii="Times New Roman" w:hAnsi="Times New Roman"/>
          <w:sz w:val="28"/>
          <w:szCs w:val="28"/>
        </w:rPr>
        <w:t xml:space="preserve"> </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В изменяющихся условиях общественной жизни, учитывая требования к уровню знаний, умений и навыков выпускников детского сада, экономическое образование и воспитание следует начинать уже с дошкольного возраста.</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Педагоги и родители стремятся к поиску  наиболее эффективных средств для осуществления экономического воспитания дошкольников. На мой взгляд, одним из таких средств может стать детская литература, но её потенциал в  решении данной проблемы используется недостаточно.</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Чтобы детям были понятны и доступны в понимании многие экономические явления, я считаю, что лучше эту проблему раскрыть через сказку.</w:t>
      </w:r>
    </w:p>
    <w:p w:rsidR="007E63B9"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Новизна состоит в подборе сказок с экономическим содержанием и использовании сказки в эконом</w:t>
      </w:r>
      <w:r>
        <w:rPr>
          <w:rFonts w:ascii="Times New Roman" w:hAnsi="Times New Roman"/>
          <w:sz w:val="28"/>
          <w:szCs w:val="28"/>
        </w:rPr>
        <w:t>ическом воспитании дошкольников.</w:t>
      </w:r>
    </w:p>
    <w:p w:rsidR="007E63B9"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Сказку можно  рассматривать как мини-программу по ознакомлению детей с экономическими понятиями.  Для эффективного знакомства детей с экономическими понятиями целесообразно использование элементов современной образовательной технологии «Продуктивного чтения - слушания».</w:t>
      </w:r>
    </w:p>
    <w:p w:rsidR="007E63B9" w:rsidRPr="00894425" w:rsidRDefault="007E63B9" w:rsidP="00A16907">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894425">
        <w:rPr>
          <w:rFonts w:ascii="Times New Roman" w:hAnsi="Times New Roman"/>
          <w:sz w:val="28"/>
          <w:szCs w:val="28"/>
        </w:rPr>
        <w:t>Анализ психолого-педагогической литературы показывает, что проблема содержания экономического воспитания дошкольников весьма сложна и неоднозначна.</w:t>
      </w:r>
    </w:p>
    <w:p w:rsidR="007E63B9" w:rsidRPr="00894425" w:rsidRDefault="007E63B9" w:rsidP="00A16907">
      <w:pPr>
        <w:spacing w:line="240" w:lineRule="auto"/>
        <w:ind w:firstLine="709"/>
        <w:jc w:val="both"/>
        <w:rPr>
          <w:rFonts w:ascii="Times New Roman" w:hAnsi="Times New Roman"/>
          <w:sz w:val="28"/>
          <w:szCs w:val="28"/>
        </w:rPr>
      </w:pPr>
      <w:r w:rsidRPr="00894425">
        <w:rPr>
          <w:rFonts w:ascii="Times New Roman" w:hAnsi="Times New Roman"/>
          <w:sz w:val="28"/>
          <w:szCs w:val="28"/>
        </w:rPr>
        <w:t>В современных образовательных программах для дошкольных учреждений содержится только отдельный материал, который может быть использован при формировании основ экономической культуры детей, он разбросан по разным разделам,  и не систематизирован в отдельный раздел.</w:t>
      </w:r>
    </w:p>
    <w:p w:rsidR="007E63B9" w:rsidRPr="00B24B05" w:rsidRDefault="007E63B9" w:rsidP="00A16907">
      <w:pPr>
        <w:spacing w:line="240" w:lineRule="auto"/>
        <w:ind w:firstLine="709"/>
        <w:jc w:val="both"/>
        <w:rPr>
          <w:rFonts w:ascii="Times New Roman" w:hAnsi="Times New Roman"/>
          <w:sz w:val="28"/>
          <w:szCs w:val="28"/>
        </w:rPr>
      </w:pPr>
    </w:p>
    <w:p w:rsidR="007E63B9"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Вопросы об экономическом образовании и воспитании подрастающего поколения не раз освещались в периодической печати, документах, книжных изданиях, методических рекомендациях по организации и содержанию образовательного процесса в ДОУ, пособиях</w:t>
      </w:r>
      <w:r>
        <w:rPr>
          <w:rFonts w:ascii="Times New Roman" w:hAnsi="Times New Roman"/>
          <w:sz w:val="28"/>
          <w:szCs w:val="28"/>
        </w:rPr>
        <w:t xml:space="preserve"> для родителей и работников ДОУ.</w:t>
      </w:r>
    </w:p>
    <w:p w:rsidR="007E63B9" w:rsidRPr="00B24B05" w:rsidRDefault="007E63B9" w:rsidP="00A16907">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B24B05">
        <w:rPr>
          <w:rFonts w:ascii="Times New Roman" w:hAnsi="Times New Roman"/>
          <w:sz w:val="28"/>
          <w:szCs w:val="28"/>
        </w:rPr>
        <w:t>Многообразие форм работы с детьми по экономическому воспитанию потребовало систематизации материала, освещение специфики содержания и методов педагогической работы с детьми. Следствием этого явились парциальные программы по экономическому воспитанию дошкольников.</w:t>
      </w:r>
    </w:p>
    <w:p w:rsidR="007E63B9" w:rsidRPr="00B24B05" w:rsidRDefault="007E63B9" w:rsidP="00A16907">
      <w:pPr>
        <w:spacing w:line="240" w:lineRule="auto"/>
        <w:ind w:firstLine="709"/>
        <w:jc w:val="both"/>
        <w:rPr>
          <w:rFonts w:ascii="Times New Roman" w:hAnsi="Times New Roman"/>
          <w:sz w:val="28"/>
          <w:szCs w:val="28"/>
        </w:rPr>
      </w:pPr>
      <w:r>
        <w:rPr>
          <w:rFonts w:ascii="Times New Roman" w:hAnsi="Times New Roman"/>
          <w:sz w:val="28"/>
          <w:szCs w:val="28"/>
        </w:rPr>
        <w:t>С</w:t>
      </w:r>
      <w:r w:rsidRPr="00B24B05">
        <w:rPr>
          <w:rFonts w:ascii="Times New Roman" w:hAnsi="Times New Roman"/>
          <w:sz w:val="28"/>
          <w:szCs w:val="28"/>
        </w:rPr>
        <w:t>овременные экономические программы, методические пособия, периодические издания не в полной мере помогают  педагогам в работе по формированию основ экономической культуры дошкольников в условиях развивающего обучения. Но они подтверждают, что в современном обществе актуальной является потребность в формировании экономической культуры дошкольников.</w:t>
      </w:r>
    </w:p>
    <w:p w:rsidR="007E63B9" w:rsidRPr="00B24B05" w:rsidRDefault="007E63B9" w:rsidP="00A16907">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883C5B">
        <w:rPr>
          <w:rFonts w:ascii="Times New Roman" w:hAnsi="Times New Roman"/>
          <w:i/>
          <w:sz w:val="28"/>
          <w:szCs w:val="28"/>
        </w:rPr>
        <w:t>Перспективным средством работы</w:t>
      </w:r>
      <w:r w:rsidRPr="00B24B05">
        <w:rPr>
          <w:rFonts w:ascii="Times New Roman" w:hAnsi="Times New Roman"/>
          <w:sz w:val="28"/>
          <w:szCs w:val="28"/>
        </w:rPr>
        <w:t xml:space="preserve"> по формированию первоначальных нравственных представлений в процессе экономического воспитания старших дошкольников может стать, на наш взгляд, детская литература. При этом особое внимание детей обращается на экономически значимые качества личности. Но в методических пособиях и изданиях вопросы использования произведений детских писателей в качестве средства экономического воспитания дошкольников практически не рассматриваются. Поэтому мы в своей работе стремимся доказать возможность использования и  эффективность применения  детской литературы в решении данной проблемы. </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Правильно организованное окружающее воспитательное пространство служит источником полноценного развития, в процессе которого у ребенка с помощью взрослого складываются необходимые качества и свойства личности.</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Среди средств экономического воспитания важное место, на наш взгляд, занимает детская литература. Особое значение следует отводить сказке, как жанру наиболее доступному детям дошкольного возраста. При работе со сказкой можно использов</w:t>
      </w:r>
      <w:r>
        <w:rPr>
          <w:rFonts w:ascii="Times New Roman" w:hAnsi="Times New Roman"/>
          <w:sz w:val="28"/>
          <w:szCs w:val="28"/>
        </w:rPr>
        <w:t>ать самые разные методы работы .</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В методах отражается взаимосвязанная деятельность педагога и д</w:t>
      </w:r>
      <w:r>
        <w:rPr>
          <w:rFonts w:ascii="Times New Roman" w:hAnsi="Times New Roman"/>
          <w:sz w:val="28"/>
          <w:szCs w:val="28"/>
        </w:rPr>
        <w:t>етей, подчинённая решению задач.</w:t>
      </w:r>
    </w:p>
    <w:p w:rsidR="007E63B9" w:rsidRPr="00A101D5" w:rsidRDefault="007E63B9" w:rsidP="00A16907">
      <w:pPr>
        <w:spacing w:line="240" w:lineRule="auto"/>
        <w:ind w:firstLine="709"/>
        <w:jc w:val="both"/>
        <w:rPr>
          <w:rFonts w:ascii="Times New Roman" w:hAnsi="Times New Roman"/>
          <w:i/>
          <w:sz w:val="28"/>
          <w:szCs w:val="28"/>
        </w:rPr>
      </w:pPr>
      <w:r w:rsidRPr="00B24B05">
        <w:rPr>
          <w:rFonts w:ascii="Times New Roman" w:hAnsi="Times New Roman"/>
          <w:sz w:val="28"/>
          <w:szCs w:val="28"/>
        </w:rPr>
        <w:t xml:space="preserve">Одни авторы рассматривают сказку как средство, а другие как метод. </w:t>
      </w:r>
      <w:r w:rsidRPr="00A101D5">
        <w:rPr>
          <w:rFonts w:ascii="Times New Roman" w:hAnsi="Times New Roman"/>
          <w:i/>
          <w:sz w:val="28"/>
          <w:szCs w:val="28"/>
        </w:rPr>
        <w:t>Мы рассматриваем сказку в качестве средства экономического воспитания, в работе с которым используем разнообразные методы работы.</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Как показывает практика, использование сказки в педагогическом процессе многопланово: в целях речевого развития дошкольников (О.С. Ушакова, Л.М. Гуревич, О.Н. др.), математического развития (Т.И. Ерофеева, Л.Н. Павлова, В.Л. Новикова, и др.), экологического образования (Н.А. Рыжова, Е.Н. Синицына, Р.Ю. Посылкииа и др.).</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Работы О.И. Меньшиковой, Т.Л. Поповой, Л.В. Кнышовой,   И.М.Котюсовой, Р.С. Лукьяновой и др. доказывают целесообразность применения сказки в экономическом воспитании детей.</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Вместе с тем</w:t>
      </w:r>
      <w:r>
        <w:rPr>
          <w:rFonts w:ascii="Times New Roman" w:hAnsi="Times New Roman"/>
          <w:sz w:val="28"/>
          <w:szCs w:val="28"/>
        </w:rPr>
        <w:t>,</w:t>
      </w:r>
      <w:r w:rsidRPr="00B24B05">
        <w:rPr>
          <w:rFonts w:ascii="Times New Roman" w:hAnsi="Times New Roman"/>
          <w:sz w:val="28"/>
          <w:szCs w:val="28"/>
        </w:rPr>
        <w:t xml:space="preserve"> до настоящего времени отсутствуют научно обоснованные рекомендации по использованию сказки с целью ознакомления дошкольника с азами экономики, нет системы работы с данным жанром в плане развития личности ребенка-дошкольника.</w:t>
      </w:r>
    </w:p>
    <w:p w:rsidR="007E63B9" w:rsidRPr="00B24B05" w:rsidRDefault="007E63B9" w:rsidP="00A16907">
      <w:pPr>
        <w:spacing w:line="240" w:lineRule="auto"/>
        <w:ind w:firstLine="709"/>
        <w:jc w:val="both"/>
        <w:rPr>
          <w:rFonts w:ascii="Times New Roman" w:hAnsi="Times New Roman"/>
          <w:sz w:val="28"/>
          <w:szCs w:val="28"/>
        </w:rPr>
      </w:pPr>
      <w:r w:rsidRPr="00B24B05">
        <w:rPr>
          <w:rFonts w:ascii="Times New Roman" w:hAnsi="Times New Roman"/>
          <w:sz w:val="28"/>
          <w:szCs w:val="28"/>
        </w:rPr>
        <w:t xml:space="preserve">В связи с этим необходимо решить следующие задачи: </w:t>
      </w:r>
    </w:p>
    <w:p w:rsidR="007E63B9" w:rsidRPr="00B24B05" w:rsidRDefault="007E63B9" w:rsidP="00A16907">
      <w:pPr>
        <w:numPr>
          <w:ilvl w:val="0"/>
          <w:numId w:val="1"/>
        </w:numPr>
        <w:tabs>
          <w:tab w:val="num" w:pos="-142"/>
        </w:tabs>
        <w:spacing w:line="240" w:lineRule="auto"/>
        <w:ind w:firstLine="709"/>
        <w:jc w:val="both"/>
        <w:rPr>
          <w:rFonts w:ascii="Times New Roman" w:hAnsi="Times New Roman"/>
          <w:sz w:val="28"/>
          <w:szCs w:val="28"/>
        </w:rPr>
      </w:pPr>
      <w:r w:rsidRPr="00B24B05">
        <w:rPr>
          <w:rFonts w:ascii="Times New Roman" w:hAnsi="Times New Roman"/>
          <w:sz w:val="28"/>
          <w:szCs w:val="28"/>
        </w:rPr>
        <w:t xml:space="preserve">Построить систему применения сказок, позволяющую вводить детей в новую – экономическую – сферу социальной жизни людей и способствующую формированию нравственных качеств, необходимых в экономической деятельности. </w:t>
      </w:r>
    </w:p>
    <w:p w:rsidR="007E63B9" w:rsidRPr="00B24B05" w:rsidRDefault="007E63B9" w:rsidP="00A16907">
      <w:pPr>
        <w:numPr>
          <w:ilvl w:val="0"/>
          <w:numId w:val="1"/>
        </w:numPr>
        <w:tabs>
          <w:tab w:val="num" w:pos="-142"/>
        </w:tabs>
        <w:spacing w:line="240" w:lineRule="auto"/>
        <w:ind w:firstLine="709"/>
        <w:jc w:val="both"/>
        <w:rPr>
          <w:rFonts w:ascii="Times New Roman" w:hAnsi="Times New Roman"/>
          <w:sz w:val="28"/>
          <w:szCs w:val="28"/>
        </w:rPr>
      </w:pPr>
      <w:r w:rsidRPr="00B24B05">
        <w:rPr>
          <w:rFonts w:ascii="Times New Roman" w:hAnsi="Times New Roman"/>
          <w:sz w:val="28"/>
          <w:szCs w:val="28"/>
        </w:rPr>
        <w:t>разработать методику использования сказок в целях экономического образования старших дошкольников.</w:t>
      </w:r>
    </w:p>
    <w:p w:rsidR="007E63B9" w:rsidRPr="009522CE" w:rsidRDefault="007E63B9" w:rsidP="00A16907">
      <w:pPr>
        <w:spacing w:line="240" w:lineRule="auto"/>
        <w:ind w:firstLine="709"/>
        <w:jc w:val="both"/>
        <w:rPr>
          <w:rFonts w:ascii="Times New Roman" w:hAnsi="Times New Roman"/>
          <w:sz w:val="28"/>
          <w:szCs w:val="28"/>
        </w:rPr>
      </w:pPr>
      <w:r w:rsidRPr="009522CE">
        <w:rPr>
          <w:rFonts w:ascii="Times New Roman" w:hAnsi="Times New Roman"/>
          <w:sz w:val="28"/>
          <w:szCs w:val="28"/>
        </w:rPr>
        <w:t xml:space="preserve">Каждая из авторских сказок может быть рассмотрена как мини- программа по ознакомлению детей с экономическими понятиями (И.В. Лисиц, В. Катаев, Э. Успенский, О.Н. Меньшикова, Т.А. Попова, Л.В. Кнышова, ТА. Смирнова и др.). </w:t>
      </w:r>
    </w:p>
    <w:p w:rsidR="007E63B9" w:rsidRPr="009522CE" w:rsidRDefault="007E63B9" w:rsidP="00A16907">
      <w:pPr>
        <w:spacing w:line="240" w:lineRule="auto"/>
        <w:ind w:firstLine="709"/>
        <w:jc w:val="both"/>
        <w:rPr>
          <w:rFonts w:ascii="Times New Roman" w:hAnsi="Times New Roman"/>
          <w:sz w:val="28"/>
          <w:szCs w:val="28"/>
        </w:rPr>
      </w:pPr>
      <w:r w:rsidRPr="009522CE">
        <w:rPr>
          <w:rFonts w:ascii="Times New Roman" w:hAnsi="Times New Roman"/>
          <w:sz w:val="28"/>
          <w:szCs w:val="28"/>
        </w:rPr>
        <w:t>И в народных, и в авторских сказках экономическое содержание развертывается перед детьми в виде проблемных ситуаций, решение которых развивает логику, самостоятельность и нестандартность мышления, коммуникативно-познавательные навыки.</w:t>
      </w:r>
    </w:p>
    <w:p w:rsidR="007E63B9" w:rsidRDefault="007E63B9" w:rsidP="00A16907">
      <w:pPr>
        <w:spacing w:line="240" w:lineRule="auto"/>
        <w:ind w:firstLine="709"/>
        <w:jc w:val="both"/>
        <w:rPr>
          <w:rFonts w:ascii="Times New Roman" w:hAnsi="Times New Roman"/>
          <w:sz w:val="28"/>
          <w:szCs w:val="28"/>
        </w:rPr>
      </w:pPr>
      <w:r w:rsidRPr="007071CB">
        <w:rPr>
          <w:rFonts w:ascii="Times New Roman" w:hAnsi="Times New Roman"/>
          <w:sz w:val="28"/>
          <w:szCs w:val="28"/>
        </w:rPr>
        <w:t>Нами выделено несколько групп сказок, ориентированных на освоение</w:t>
      </w:r>
      <w:r>
        <w:rPr>
          <w:rFonts w:ascii="Times New Roman" w:hAnsi="Times New Roman"/>
          <w:sz w:val="28"/>
          <w:szCs w:val="28"/>
        </w:rPr>
        <w:t xml:space="preserve"> экономических понятий.</w:t>
      </w:r>
    </w:p>
    <w:p w:rsidR="007E63B9" w:rsidRDefault="007E63B9" w:rsidP="00A16907">
      <w:pPr>
        <w:spacing w:line="240" w:lineRule="auto"/>
        <w:ind w:firstLine="709"/>
        <w:jc w:val="both"/>
        <w:rPr>
          <w:rFonts w:ascii="Times New Roman" w:hAnsi="Times New Roman"/>
          <w:sz w:val="28"/>
          <w:szCs w:val="28"/>
        </w:rPr>
      </w:pPr>
      <w:r w:rsidRPr="009957C1">
        <w:rPr>
          <w:rFonts w:ascii="Times New Roman" w:hAnsi="Times New Roman"/>
          <w:sz w:val="28"/>
          <w:szCs w:val="28"/>
        </w:rPr>
        <w:t>Для более прочного и глубокого усвоения экономических знаний мы использов</w:t>
      </w:r>
      <w:r>
        <w:rPr>
          <w:rFonts w:ascii="Times New Roman" w:hAnsi="Times New Roman"/>
          <w:sz w:val="28"/>
          <w:szCs w:val="28"/>
        </w:rPr>
        <w:t xml:space="preserve">али народные и авторские сказки </w:t>
      </w:r>
    </w:p>
    <w:p w:rsidR="007E63B9" w:rsidRDefault="007E63B9" w:rsidP="00A16907">
      <w:pPr>
        <w:spacing w:line="240" w:lineRule="auto"/>
        <w:ind w:firstLine="709"/>
        <w:jc w:val="both"/>
        <w:rPr>
          <w:rFonts w:ascii="Times New Roman" w:hAnsi="Times New Roman"/>
          <w:sz w:val="28"/>
          <w:szCs w:val="28"/>
        </w:rPr>
      </w:pPr>
      <w:r w:rsidRPr="009957C1">
        <w:rPr>
          <w:rFonts w:ascii="Times New Roman" w:hAnsi="Times New Roman"/>
          <w:sz w:val="28"/>
          <w:szCs w:val="28"/>
        </w:rPr>
        <w:t>Сказка действительно является эффективным средством формирования у старших дошкольников экономической компетентности, первоначальных экономических знаний и умений, развития предпосылок экономического мышления, воспитания личностных  качеств, эмоционального развития детей. Экономическое  содержание осваивается не только со стороны его технологии, но, прежде всего, оно развивает системный  взгляд на мир, формирует новую  социокультурную позицию ребенка.</w:t>
      </w:r>
    </w:p>
    <w:p w:rsidR="007E63B9" w:rsidRPr="00883C5B" w:rsidRDefault="007E63B9" w:rsidP="00A16907">
      <w:pPr>
        <w:spacing w:line="240" w:lineRule="auto"/>
        <w:ind w:firstLine="709"/>
        <w:jc w:val="both"/>
        <w:rPr>
          <w:rFonts w:ascii="Times New Roman" w:hAnsi="Times New Roman"/>
          <w:sz w:val="28"/>
          <w:szCs w:val="28"/>
        </w:rPr>
      </w:pPr>
      <w:r w:rsidRPr="00883C5B">
        <w:rPr>
          <w:rFonts w:ascii="Times New Roman" w:hAnsi="Times New Roman"/>
          <w:sz w:val="28"/>
          <w:szCs w:val="28"/>
        </w:rPr>
        <w:t>Итак, мы изучили теоретические основы экономического воспитания дошкольников и выделили, что основными педагогическими условиями ЭВ дошкольников на основе сказок являются:</w:t>
      </w:r>
    </w:p>
    <w:p w:rsidR="007E63B9" w:rsidRPr="00883C5B" w:rsidRDefault="007E63B9" w:rsidP="00A16907">
      <w:pPr>
        <w:numPr>
          <w:ilvl w:val="0"/>
          <w:numId w:val="3"/>
        </w:numPr>
        <w:spacing w:line="240" w:lineRule="auto"/>
        <w:ind w:firstLine="709"/>
        <w:jc w:val="both"/>
        <w:rPr>
          <w:rFonts w:ascii="Times New Roman" w:hAnsi="Times New Roman"/>
          <w:sz w:val="28"/>
          <w:szCs w:val="28"/>
        </w:rPr>
      </w:pPr>
      <w:r w:rsidRPr="00883C5B">
        <w:rPr>
          <w:rFonts w:ascii="Times New Roman" w:hAnsi="Times New Roman"/>
          <w:sz w:val="28"/>
          <w:szCs w:val="28"/>
        </w:rPr>
        <w:t>Использование сказки не только как средства «обучения» экономике, но и как средства развития личности;</w:t>
      </w:r>
    </w:p>
    <w:p w:rsidR="007E63B9" w:rsidRPr="00883C5B" w:rsidRDefault="007E63B9" w:rsidP="00A16907">
      <w:pPr>
        <w:numPr>
          <w:ilvl w:val="0"/>
          <w:numId w:val="3"/>
        </w:numPr>
        <w:spacing w:line="240" w:lineRule="auto"/>
        <w:ind w:firstLine="709"/>
        <w:jc w:val="both"/>
        <w:rPr>
          <w:rFonts w:ascii="Times New Roman" w:hAnsi="Times New Roman"/>
          <w:sz w:val="28"/>
          <w:szCs w:val="28"/>
        </w:rPr>
      </w:pPr>
      <w:r w:rsidRPr="00883C5B">
        <w:rPr>
          <w:rFonts w:ascii="Times New Roman" w:hAnsi="Times New Roman"/>
          <w:sz w:val="28"/>
          <w:szCs w:val="28"/>
        </w:rPr>
        <w:t>Организация комплексной работы со сказкой;</w:t>
      </w:r>
    </w:p>
    <w:p w:rsidR="007E63B9" w:rsidRPr="00883C5B" w:rsidRDefault="007E63B9" w:rsidP="00A16907">
      <w:pPr>
        <w:numPr>
          <w:ilvl w:val="0"/>
          <w:numId w:val="3"/>
        </w:numPr>
        <w:spacing w:line="240" w:lineRule="auto"/>
        <w:ind w:firstLine="709"/>
        <w:jc w:val="both"/>
        <w:rPr>
          <w:rFonts w:ascii="Times New Roman" w:hAnsi="Times New Roman"/>
          <w:sz w:val="28"/>
          <w:szCs w:val="28"/>
        </w:rPr>
      </w:pPr>
      <w:r w:rsidRPr="00883C5B">
        <w:rPr>
          <w:rFonts w:ascii="Times New Roman" w:hAnsi="Times New Roman"/>
          <w:sz w:val="28"/>
          <w:szCs w:val="28"/>
        </w:rPr>
        <w:t>Создание экономической разевающей среды в дошкольном учреждении;</w:t>
      </w:r>
    </w:p>
    <w:p w:rsidR="007E63B9" w:rsidRPr="00883C5B" w:rsidRDefault="007E63B9" w:rsidP="00A16907">
      <w:pPr>
        <w:numPr>
          <w:ilvl w:val="0"/>
          <w:numId w:val="3"/>
        </w:numPr>
        <w:spacing w:line="240" w:lineRule="auto"/>
        <w:ind w:firstLine="709"/>
        <w:jc w:val="both"/>
        <w:rPr>
          <w:rFonts w:ascii="Times New Roman" w:hAnsi="Times New Roman"/>
          <w:sz w:val="28"/>
          <w:szCs w:val="28"/>
        </w:rPr>
      </w:pPr>
      <w:r w:rsidRPr="00883C5B">
        <w:rPr>
          <w:rFonts w:ascii="Times New Roman" w:hAnsi="Times New Roman"/>
          <w:sz w:val="28"/>
          <w:szCs w:val="28"/>
        </w:rPr>
        <w:t>Подбор сказок в соответствии с блоками:</w:t>
      </w:r>
    </w:p>
    <w:p w:rsidR="007E63B9" w:rsidRPr="00883C5B" w:rsidRDefault="007E63B9" w:rsidP="00A16907">
      <w:pPr>
        <w:numPr>
          <w:ilvl w:val="0"/>
          <w:numId w:val="4"/>
        </w:numPr>
        <w:spacing w:line="240" w:lineRule="auto"/>
        <w:ind w:firstLine="709"/>
        <w:jc w:val="both"/>
        <w:rPr>
          <w:rFonts w:ascii="Times New Roman" w:hAnsi="Times New Roman"/>
          <w:sz w:val="28"/>
          <w:szCs w:val="28"/>
        </w:rPr>
      </w:pPr>
      <w:r w:rsidRPr="00883C5B">
        <w:rPr>
          <w:rFonts w:ascii="Times New Roman" w:hAnsi="Times New Roman"/>
          <w:sz w:val="28"/>
          <w:szCs w:val="28"/>
        </w:rPr>
        <w:t>«Труд – продукт (товар)»;</w:t>
      </w:r>
    </w:p>
    <w:p w:rsidR="007E63B9" w:rsidRPr="00883C5B" w:rsidRDefault="007E63B9" w:rsidP="00A16907">
      <w:pPr>
        <w:numPr>
          <w:ilvl w:val="0"/>
          <w:numId w:val="4"/>
        </w:numPr>
        <w:spacing w:line="240" w:lineRule="auto"/>
        <w:ind w:firstLine="709"/>
        <w:jc w:val="both"/>
        <w:rPr>
          <w:rFonts w:ascii="Times New Roman" w:hAnsi="Times New Roman"/>
          <w:sz w:val="28"/>
          <w:szCs w:val="28"/>
        </w:rPr>
      </w:pPr>
      <w:r w:rsidRPr="00883C5B">
        <w:rPr>
          <w:rFonts w:ascii="Times New Roman" w:hAnsi="Times New Roman"/>
          <w:sz w:val="28"/>
          <w:szCs w:val="28"/>
        </w:rPr>
        <w:t>«Деньги, цена (стоимость)»;</w:t>
      </w:r>
    </w:p>
    <w:p w:rsidR="007E63B9" w:rsidRPr="00883C5B" w:rsidRDefault="007E63B9" w:rsidP="00A16907">
      <w:pPr>
        <w:numPr>
          <w:ilvl w:val="0"/>
          <w:numId w:val="4"/>
        </w:numPr>
        <w:spacing w:line="240" w:lineRule="auto"/>
        <w:ind w:firstLine="709"/>
        <w:jc w:val="both"/>
        <w:rPr>
          <w:rFonts w:ascii="Times New Roman" w:hAnsi="Times New Roman"/>
          <w:sz w:val="28"/>
          <w:szCs w:val="28"/>
        </w:rPr>
      </w:pPr>
      <w:r w:rsidRPr="00883C5B">
        <w:rPr>
          <w:rFonts w:ascii="Times New Roman" w:hAnsi="Times New Roman"/>
          <w:sz w:val="28"/>
          <w:szCs w:val="28"/>
        </w:rPr>
        <w:t>Полезные навыки и привычки в быту – тоже экономика».</w:t>
      </w:r>
    </w:p>
    <w:p w:rsidR="007E63B9" w:rsidRPr="007071CB" w:rsidRDefault="007E63B9" w:rsidP="00A16907">
      <w:pPr>
        <w:spacing w:line="240" w:lineRule="auto"/>
        <w:ind w:firstLine="709"/>
        <w:jc w:val="both"/>
        <w:rPr>
          <w:rFonts w:ascii="Times New Roman" w:hAnsi="Times New Roman"/>
          <w:sz w:val="28"/>
          <w:szCs w:val="28"/>
        </w:rPr>
      </w:pPr>
      <w:r w:rsidRPr="007071CB">
        <w:rPr>
          <w:rFonts w:ascii="Times New Roman" w:hAnsi="Times New Roman"/>
          <w:sz w:val="28"/>
          <w:szCs w:val="28"/>
        </w:rPr>
        <w:t>Таким образом, возможности применения сказок экономического содержания в педагогическом процессе ДОУ чрезвычайно широки, и играют важную роль в экономическом воспитании дошкольников.</w:t>
      </w:r>
    </w:p>
    <w:p w:rsidR="007E63B9" w:rsidRPr="007071CB" w:rsidRDefault="007E63B9" w:rsidP="00A16907">
      <w:pPr>
        <w:spacing w:line="240" w:lineRule="auto"/>
        <w:ind w:firstLine="709"/>
        <w:jc w:val="both"/>
        <w:rPr>
          <w:rFonts w:ascii="Times New Roman" w:hAnsi="Times New Roman"/>
          <w:sz w:val="28"/>
          <w:szCs w:val="28"/>
        </w:rPr>
      </w:pPr>
      <w:r w:rsidRPr="007071CB">
        <w:rPr>
          <w:rFonts w:ascii="Times New Roman" w:hAnsi="Times New Roman"/>
          <w:sz w:val="28"/>
          <w:szCs w:val="28"/>
        </w:rPr>
        <w:t>И если сегодняшние дошкольники научатся смолоду рационально расходовать имеющиеся средства, составлять личный  бюджет, бюджет своей семьи, разумно удовлетворять свои возрастающие потребности, то это будет способствовать формированию молодой свободолюбивой и экономически грамотной личности.</w:t>
      </w:r>
    </w:p>
    <w:p w:rsidR="007E63B9" w:rsidRPr="007071CB" w:rsidRDefault="007E63B9" w:rsidP="00A16907">
      <w:pPr>
        <w:spacing w:line="240" w:lineRule="auto"/>
        <w:ind w:firstLine="709"/>
        <w:jc w:val="both"/>
        <w:rPr>
          <w:rFonts w:ascii="Times New Roman" w:hAnsi="Times New Roman"/>
          <w:sz w:val="28"/>
          <w:szCs w:val="28"/>
        </w:rPr>
      </w:pPr>
      <w:r w:rsidRPr="007071CB">
        <w:rPr>
          <w:rFonts w:ascii="Times New Roman" w:hAnsi="Times New Roman"/>
          <w:sz w:val="28"/>
          <w:szCs w:val="28"/>
        </w:rPr>
        <w:t>Прежде всего,</w:t>
      </w:r>
      <w:r>
        <w:rPr>
          <w:rFonts w:ascii="Times New Roman" w:hAnsi="Times New Roman"/>
          <w:sz w:val="28"/>
          <w:szCs w:val="28"/>
        </w:rPr>
        <w:t xml:space="preserve"> перед тем как начать работу с детьми по ЭВ, </w:t>
      </w:r>
      <w:r w:rsidRPr="007071CB">
        <w:rPr>
          <w:rFonts w:ascii="Times New Roman" w:hAnsi="Times New Roman"/>
          <w:sz w:val="28"/>
          <w:szCs w:val="28"/>
        </w:rPr>
        <w:t xml:space="preserve"> необходимо создать условия для полноценного экономического воспитания и оборудовать педагогический процесс так, чтобы разнообразный наглядный материал (альбомы, книги, предметы, игрушки) иллюстрировал обсуждаемые эконом</w:t>
      </w:r>
      <w:r>
        <w:rPr>
          <w:rFonts w:ascii="Times New Roman" w:hAnsi="Times New Roman"/>
          <w:sz w:val="28"/>
          <w:szCs w:val="28"/>
        </w:rPr>
        <w:t xml:space="preserve">ические вопросы. Я, как педагог, </w:t>
      </w:r>
      <w:r w:rsidRPr="007071CB">
        <w:rPr>
          <w:rFonts w:ascii="Times New Roman" w:hAnsi="Times New Roman"/>
          <w:sz w:val="28"/>
          <w:szCs w:val="28"/>
        </w:rPr>
        <w:t>своим примером</w:t>
      </w:r>
      <w:r>
        <w:rPr>
          <w:rFonts w:ascii="Times New Roman" w:hAnsi="Times New Roman"/>
          <w:sz w:val="28"/>
          <w:szCs w:val="28"/>
        </w:rPr>
        <w:t>,</w:t>
      </w:r>
      <w:r w:rsidRPr="007071CB">
        <w:rPr>
          <w:rFonts w:ascii="Times New Roman" w:hAnsi="Times New Roman"/>
          <w:sz w:val="28"/>
          <w:szCs w:val="28"/>
        </w:rPr>
        <w:t xml:space="preserve"> </w:t>
      </w:r>
      <w:r>
        <w:rPr>
          <w:rFonts w:ascii="Times New Roman" w:hAnsi="Times New Roman"/>
          <w:sz w:val="28"/>
          <w:szCs w:val="28"/>
        </w:rPr>
        <w:t xml:space="preserve">буду </w:t>
      </w:r>
      <w:r w:rsidRPr="007071CB">
        <w:rPr>
          <w:rFonts w:ascii="Times New Roman" w:hAnsi="Times New Roman"/>
          <w:sz w:val="28"/>
          <w:szCs w:val="28"/>
        </w:rPr>
        <w:t>показывать детям образец поведения «разумного хозяина», бережно относящегося к вещам, умело оценивающего предложения и поступки детей с позиции экономической целесообразности.</w:t>
      </w:r>
    </w:p>
    <w:p w:rsidR="007E63B9" w:rsidRPr="00B24B05" w:rsidRDefault="007E63B9" w:rsidP="00A16907">
      <w:pPr>
        <w:spacing w:line="240" w:lineRule="auto"/>
        <w:ind w:firstLine="709"/>
        <w:jc w:val="both"/>
        <w:rPr>
          <w:rFonts w:ascii="Times New Roman" w:hAnsi="Times New Roman"/>
          <w:sz w:val="28"/>
          <w:szCs w:val="28"/>
        </w:rPr>
      </w:pPr>
    </w:p>
    <w:p w:rsidR="007E63B9" w:rsidRDefault="007E63B9" w:rsidP="00A16907">
      <w:pPr>
        <w:spacing w:line="240" w:lineRule="auto"/>
        <w:ind w:firstLine="709"/>
        <w:jc w:val="both"/>
        <w:rPr>
          <w:rFonts w:ascii="Times New Roman" w:hAnsi="Times New Roman"/>
          <w:sz w:val="28"/>
          <w:szCs w:val="28"/>
        </w:rPr>
      </w:pPr>
    </w:p>
    <w:p w:rsidR="007E63B9" w:rsidRPr="00B24B05" w:rsidRDefault="007E63B9" w:rsidP="00A16907">
      <w:pPr>
        <w:spacing w:line="240" w:lineRule="auto"/>
        <w:ind w:firstLine="709"/>
        <w:jc w:val="both"/>
        <w:rPr>
          <w:rFonts w:ascii="Times New Roman" w:hAnsi="Times New Roman"/>
          <w:sz w:val="28"/>
          <w:szCs w:val="28"/>
        </w:rPr>
      </w:pPr>
    </w:p>
    <w:sectPr w:rsidR="007E63B9" w:rsidRPr="00B24B05" w:rsidSect="00046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66F0"/>
    <w:multiLevelType w:val="hybridMultilevel"/>
    <w:tmpl w:val="73143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DA5D60"/>
    <w:multiLevelType w:val="hybridMultilevel"/>
    <w:tmpl w:val="E2E885BC"/>
    <w:lvl w:ilvl="0" w:tplc="0419000F">
      <w:start w:val="1"/>
      <w:numFmt w:val="decimal"/>
      <w:lvlText w:val="%1."/>
      <w:lvlJc w:val="left"/>
      <w:pPr>
        <w:ind w:left="1508" w:hanging="360"/>
      </w:pPr>
      <w:rPr>
        <w:rFonts w:cs="Times New Roman"/>
      </w:rPr>
    </w:lvl>
    <w:lvl w:ilvl="1" w:tplc="04190019" w:tentative="1">
      <w:start w:val="1"/>
      <w:numFmt w:val="lowerLetter"/>
      <w:lvlText w:val="%2."/>
      <w:lvlJc w:val="left"/>
      <w:pPr>
        <w:ind w:left="2228" w:hanging="360"/>
      </w:pPr>
      <w:rPr>
        <w:rFonts w:cs="Times New Roman"/>
      </w:rPr>
    </w:lvl>
    <w:lvl w:ilvl="2" w:tplc="0419001B" w:tentative="1">
      <w:start w:val="1"/>
      <w:numFmt w:val="lowerRoman"/>
      <w:lvlText w:val="%3."/>
      <w:lvlJc w:val="right"/>
      <w:pPr>
        <w:ind w:left="2948" w:hanging="180"/>
      </w:pPr>
      <w:rPr>
        <w:rFonts w:cs="Times New Roman"/>
      </w:rPr>
    </w:lvl>
    <w:lvl w:ilvl="3" w:tplc="0419000F" w:tentative="1">
      <w:start w:val="1"/>
      <w:numFmt w:val="decimal"/>
      <w:lvlText w:val="%4."/>
      <w:lvlJc w:val="left"/>
      <w:pPr>
        <w:ind w:left="3668" w:hanging="360"/>
      </w:pPr>
      <w:rPr>
        <w:rFonts w:cs="Times New Roman"/>
      </w:rPr>
    </w:lvl>
    <w:lvl w:ilvl="4" w:tplc="04190019" w:tentative="1">
      <w:start w:val="1"/>
      <w:numFmt w:val="lowerLetter"/>
      <w:lvlText w:val="%5."/>
      <w:lvlJc w:val="left"/>
      <w:pPr>
        <w:ind w:left="4388" w:hanging="360"/>
      </w:pPr>
      <w:rPr>
        <w:rFonts w:cs="Times New Roman"/>
      </w:rPr>
    </w:lvl>
    <w:lvl w:ilvl="5" w:tplc="0419001B" w:tentative="1">
      <w:start w:val="1"/>
      <w:numFmt w:val="lowerRoman"/>
      <w:lvlText w:val="%6."/>
      <w:lvlJc w:val="right"/>
      <w:pPr>
        <w:ind w:left="5108" w:hanging="180"/>
      </w:pPr>
      <w:rPr>
        <w:rFonts w:cs="Times New Roman"/>
      </w:rPr>
    </w:lvl>
    <w:lvl w:ilvl="6" w:tplc="0419000F" w:tentative="1">
      <w:start w:val="1"/>
      <w:numFmt w:val="decimal"/>
      <w:lvlText w:val="%7."/>
      <w:lvlJc w:val="left"/>
      <w:pPr>
        <w:ind w:left="5828" w:hanging="360"/>
      </w:pPr>
      <w:rPr>
        <w:rFonts w:cs="Times New Roman"/>
      </w:rPr>
    </w:lvl>
    <w:lvl w:ilvl="7" w:tplc="04190019" w:tentative="1">
      <w:start w:val="1"/>
      <w:numFmt w:val="lowerLetter"/>
      <w:lvlText w:val="%8."/>
      <w:lvlJc w:val="left"/>
      <w:pPr>
        <w:ind w:left="6548" w:hanging="360"/>
      </w:pPr>
      <w:rPr>
        <w:rFonts w:cs="Times New Roman"/>
      </w:rPr>
    </w:lvl>
    <w:lvl w:ilvl="8" w:tplc="0419001B" w:tentative="1">
      <w:start w:val="1"/>
      <w:numFmt w:val="lowerRoman"/>
      <w:lvlText w:val="%9."/>
      <w:lvlJc w:val="right"/>
      <w:pPr>
        <w:ind w:left="7268" w:hanging="180"/>
      </w:pPr>
      <w:rPr>
        <w:rFonts w:cs="Times New Roman"/>
      </w:rPr>
    </w:lvl>
  </w:abstractNum>
  <w:abstractNum w:abstractNumId="2">
    <w:nsid w:val="64EA3037"/>
    <w:multiLevelType w:val="hybridMultilevel"/>
    <w:tmpl w:val="DE760D4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6BFD07E4"/>
    <w:multiLevelType w:val="hybridMultilevel"/>
    <w:tmpl w:val="FA7E5F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B05"/>
    <w:rsid w:val="000467CC"/>
    <w:rsid w:val="001C6A93"/>
    <w:rsid w:val="003104CE"/>
    <w:rsid w:val="007071CB"/>
    <w:rsid w:val="00744E07"/>
    <w:rsid w:val="007E63B9"/>
    <w:rsid w:val="00883C5B"/>
    <w:rsid w:val="00894425"/>
    <w:rsid w:val="009522CE"/>
    <w:rsid w:val="009957C1"/>
    <w:rsid w:val="00A101D5"/>
    <w:rsid w:val="00A16907"/>
    <w:rsid w:val="00B24B05"/>
    <w:rsid w:val="00CC2D64"/>
    <w:rsid w:val="00EF125C"/>
    <w:rsid w:val="00F902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766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4</Pages>
  <Words>1199</Words>
  <Characters>6837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2</cp:revision>
  <dcterms:created xsi:type="dcterms:W3CDTF">2020-04-24T11:02:00Z</dcterms:created>
  <dcterms:modified xsi:type="dcterms:W3CDTF">2020-05-10T16:56:00Z</dcterms:modified>
</cp:coreProperties>
</file>