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0" w:type="dxa"/>
        <w:tblLook w:val="04A0" w:firstRow="1" w:lastRow="0" w:firstColumn="1" w:lastColumn="0" w:noHBand="0" w:noVBand="1"/>
      </w:tblPr>
      <w:tblGrid>
        <w:gridCol w:w="466"/>
        <w:gridCol w:w="13638"/>
        <w:gridCol w:w="1256"/>
      </w:tblGrid>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ПРОТОКОЛ №225</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Наименование организации: Муниципальное дошкольное образовательное учреждение детский сад общеразвивающего вида п. Песочное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Адрес: 152963, Ярославская обл., Рыбинский р-н, пос. Песочное, ул. 60 лет Октября, д.1б</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Беляева Ольга Борисовна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8(4855)25-73-67</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97,6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92</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60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60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 xml:space="preserve">Показатель "Доля получателей услуг, удовлетворенных доброжелательностью, вежливостью работников образовательной организации при использовании </w:t>
            </w:r>
            <w:r w:rsidRPr="009C7F47">
              <w:rPr>
                <w:rFonts w:ascii="Times New Roman" w:eastAsia="Calibri" w:hAnsi="Times New Roman" w:cs="Times New Roman"/>
                <w:color w:val="000000"/>
                <w:sz w:val="20"/>
                <w:szCs w:val="20"/>
              </w:rPr>
              <w:lastRenderedPageBreak/>
              <w:t>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lastRenderedPageBreak/>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91,52</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33</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правила приема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правила внутреннего трудового распорядка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коллективный договор</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наименовании направления подготовки и (или) специальности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общем стаже работы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стаже работы по специальности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объектов спорта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средств обучения и воспитания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оборудование входных групп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адаптированные лифты, поручни, расширенные дверные проемы</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правила приема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правила внутреннего трудового распорядка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коллективный договор</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наименовании направления подготовки и (или) специальности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общем стаже работы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стаже работы по специальности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о наличии объектов спорта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средств обучения и воспитания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входные группы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адаптированными лифтами, поручнями, расширенными дверными проемами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p>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№226</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Наименование организации: 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п. Судоверфь "Солнышко"</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Адрес: 152978, Ярославская обл., Рыбинский р-н, пос. Судоверфь, ул. Судостроительная, д.8а</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Гришмановская Марина Владимировна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(4855) 29-59-26</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96,6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99</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98,5</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97</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54</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60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96,4</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91</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98,7</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99</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98</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88,84</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97</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оборудование входных групп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выделенные стоянки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адаптированные лифты, поручни, расширенные дверные проемы</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входные группы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выделенными стоянками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адаптированными лифтами, поручнями, расширенными дверными проемами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№227</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Наименование организации: Муниципальное дошкольное образовательное учреждение детский сад п. Тихменево</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Адрес: 152980, Ярославская обл., Рыбинский р-н, пос. Тихменево, ул. Свердлова, д.30</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Расулова Ольга Сергеевна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+7 (4855) 25-97-79</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98,2</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94</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80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62</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80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99,4</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 xml:space="preserve">Показатель "Доля получателей услуг, удовлетворенных доброжелательностью, вежливостью работников образовательной организации при использовании </w:t>
            </w:r>
            <w:r w:rsidRPr="009C7F47">
              <w:rPr>
                <w:rFonts w:ascii="Times New Roman" w:eastAsia="Calibri" w:hAnsi="Times New Roman" w:cs="Times New Roman"/>
                <w:color w:val="000000"/>
                <w:sz w:val="20"/>
                <w:szCs w:val="20"/>
              </w:rPr>
              <w:lastRenderedPageBreak/>
              <w:t>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97</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lastRenderedPageBreak/>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97,3</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91</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89,38</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80</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 </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"Комфортность условий предоставления услуг" выявлены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комфортная зона отдыха (ожидания) оборудованная соответствующей мебелью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оборудование входных групп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выделенные стоянки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адаптированные лифты, поручни, расширенные дверные проемы</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комфортную зону отдыха (ожидания) оборудованную соответствующей мебелью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входные группы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выделенными стоянками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адаптированными лифтами, поручнями, расширенными дверными проемами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9C7F47" w:rsidRPr="009C7F47" w:rsidRDefault="009C7F47" w:rsidP="009C7F47">
      <w:pPr>
        <w:spacing w:after="0" w:line="240" w:lineRule="auto"/>
        <w:rPr>
          <w:rFonts w:ascii="Times New Roman" w:eastAsia="Calibri" w:hAnsi="Times New Roman" w:cs="Times New Roman"/>
        </w:rPr>
      </w:pPr>
    </w:p>
    <w:tbl>
      <w:tblPr>
        <w:tblW w:w="15360" w:type="dxa"/>
        <w:tblLook w:val="04A0" w:firstRow="1" w:lastRow="0" w:firstColumn="1" w:lastColumn="0" w:noHBand="0" w:noVBand="1"/>
      </w:tblPr>
      <w:tblGrid>
        <w:gridCol w:w="466"/>
        <w:gridCol w:w="13638"/>
        <w:gridCol w:w="1256"/>
      </w:tblGrid>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rPr>
            </w:pPr>
            <w:r w:rsidRPr="009C7F47">
              <w:rPr>
                <w:rFonts w:ascii="Times New Roman" w:eastAsia="Calibri" w:hAnsi="Times New Roman" w:cs="Times New Roman"/>
              </w:rPr>
              <w:br w:type="page"/>
            </w: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rPr>
            </w:pPr>
          </w:p>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№228</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Наименование организации: Муниципальное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п. </w:t>
            </w:r>
            <w:proofErr w:type="spellStart"/>
            <w:r w:rsidRPr="009C7F47">
              <w:rPr>
                <w:rFonts w:ascii="Times New Roman" w:eastAsia="Calibri" w:hAnsi="Times New Roman" w:cs="Times New Roman"/>
                <w:color w:val="000000"/>
              </w:rPr>
              <w:t>Каменники</w:t>
            </w:r>
            <w:proofErr w:type="spell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Адрес: 152959, </w:t>
            </w:r>
            <w:proofErr w:type="gramStart"/>
            <w:r w:rsidRPr="009C7F47">
              <w:rPr>
                <w:rFonts w:ascii="Times New Roman" w:eastAsia="Calibri" w:hAnsi="Times New Roman" w:cs="Times New Roman"/>
                <w:color w:val="000000"/>
              </w:rPr>
              <w:t>Ярославская</w:t>
            </w:r>
            <w:proofErr w:type="gramEnd"/>
            <w:r w:rsidRPr="009C7F47">
              <w:rPr>
                <w:rFonts w:ascii="Times New Roman" w:eastAsia="Calibri" w:hAnsi="Times New Roman" w:cs="Times New Roman"/>
                <w:color w:val="000000"/>
              </w:rPr>
              <w:t xml:space="preserve"> обл., Рыбинский р-н, пос. </w:t>
            </w:r>
            <w:proofErr w:type="spellStart"/>
            <w:r w:rsidRPr="009C7F47">
              <w:rPr>
                <w:rFonts w:ascii="Times New Roman" w:eastAsia="Calibri" w:hAnsi="Times New Roman" w:cs="Times New Roman"/>
                <w:color w:val="000000"/>
              </w:rPr>
              <w:t>Каменники</w:t>
            </w:r>
            <w:proofErr w:type="spellEnd"/>
            <w:r w:rsidRPr="009C7F47">
              <w:rPr>
                <w:rFonts w:ascii="Times New Roman" w:eastAsia="Calibri" w:hAnsi="Times New Roman" w:cs="Times New Roman"/>
                <w:color w:val="000000"/>
              </w:rPr>
              <w:t>, ул. Юбилейная, д.4</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Кудрявцева Галина Николаевна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8 (4855) 595-506, 595-341</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94,4</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95</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95,5</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91</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33,8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86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97,2</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95</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99</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95,6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95</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95</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83,3</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247</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коллективный договор</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оборудование входных групп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выделенные стоянки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адаптированные лифты, поручни, расширенные дверные проемы</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возможность предоставления услуги в дистанционном режиме или на дому</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коллективный договор</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входные группы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выделенными стоянками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адаптированными лифтами, поручнями, расширенными дверными проемами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сделать возможным предоставление услуги в дистанционном режиме или на дому</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обеспечить помощью, оказываемой работниками образовательной организации, прошедшими необходимое обучение (инструктирование) по сопровождению </w:t>
            </w:r>
            <w:r w:rsidRPr="009C7F47">
              <w:rPr>
                <w:rFonts w:ascii="Times New Roman" w:eastAsia="Calibri" w:hAnsi="Times New Roman" w:cs="Times New Roman"/>
                <w:color w:val="000000"/>
              </w:rPr>
              <w:lastRenderedPageBreak/>
              <w:t>инвалидов в помещениях образовательной организации и на прилегающей территории</w:t>
            </w:r>
          </w:p>
        </w:tc>
      </w:tr>
    </w:tbl>
    <w:p w:rsidR="009C7F47" w:rsidRPr="009C7F47" w:rsidRDefault="009C7F47" w:rsidP="009C7F47">
      <w:pPr>
        <w:spacing w:after="0" w:line="240" w:lineRule="auto"/>
        <w:rPr>
          <w:rFonts w:ascii="Times New Roman" w:eastAsia="Calibri" w:hAnsi="Times New Roman" w:cs="Times New Roman"/>
        </w:rPr>
      </w:pPr>
    </w:p>
    <w:p w:rsidR="009C7F47" w:rsidRPr="009C7F47" w:rsidRDefault="009C7F47" w:rsidP="009C7F47">
      <w:pPr>
        <w:spacing w:after="0" w:line="240" w:lineRule="auto"/>
        <w:rPr>
          <w:rFonts w:ascii="Times New Roman" w:eastAsia="Calibri" w:hAnsi="Times New Roman" w:cs="Times New Roman"/>
        </w:rPr>
      </w:pPr>
      <w:r w:rsidRPr="009C7F47">
        <w:rPr>
          <w:rFonts w:ascii="Times New Roman" w:eastAsia="Calibri" w:hAnsi="Times New Roman" w:cs="Times New Roman"/>
        </w:rPr>
        <w:br w:type="page"/>
      </w:r>
    </w:p>
    <w:tbl>
      <w:tblPr>
        <w:tblW w:w="15360" w:type="dxa"/>
        <w:tblLook w:val="04A0" w:firstRow="1" w:lastRow="0" w:firstColumn="1" w:lastColumn="0" w:noHBand="0" w:noVBand="1"/>
      </w:tblPr>
      <w:tblGrid>
        <w:gridCol w:w="466"/>
        <w:gridCol w:w="13638"/>
        <w:gridCol w:w="1256"/>
      </w:tblGrid>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№229</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Наименование организации: Муниципальное дошкольное образовательное учреждение детский сад с. </w:t>
            </w:r>
            <w:proofErr w:type="spellStart"/>
            <w:r w:rsidRPr="009C7F47">
              <w:rPr>
                <w:rFonts w:ascii="Times New Roman" w:eastAsia="Calibri" w:hAnsi="Times New Roman" w:cs="Times New Roman"/>
                <w:color w:val="000000"/>
              </w:rPr>
              <w:t>Погорелка</w:t>
            </w:r>
            <w:proofErr w:type="spell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Адрес: 152972, </w:t>
            </w:r>
            <w:proofErr w:type="gramStart"/>
            <w:r w:rsidRPr="009C7F47">
              <w:rPr>
                <w:rFonts w:ascii="Times New Roman" w:eastAsia="Calibri" w:hAnsi="Times New Roman" w:cs="Times New Roman"/>
                <w:color w:val="000000"/>
              </w:rPr>
              <w:t>Ярославская</w:t>
            </w:r>
            <w:proofErr w:type="gramEnd"/>
            <w:r w:rsidRPr="009C7F47">
              <w:rPr>
                <w:rFonts w:ascii="Times New Roman" w:eastAsia="Calibri" w:hAnsi="Times New Roman" w:cs="Times New Roman"/>
                <w:color w:val="000000"/>
              </w:rPr>
              <w:t xml:space="preserve"> обл., Рыбинский р-н, с. </w:t>
            </w:r>
            <w:proofErr w:type="spellStart"/>
            <w:r w:rsidRPr="009C7F47">
              <w:rPr>
                <w:rFonts w:ascii="Times New Roman" w:eastAsia="Calibri" w:hAnsi="Times New Roman" w:cs="Times New Roman"/>
                <w:color w:val="000000"/>
              </w:rPr>
              <w:t>Погорелка</w:t>
            </w:r>
            <w:proofErr w:type="spellEnd"/>
            <w:r w:rsidRPr="009C7F47">
              <w:rPr>
                <w:rFonts w:ascii="Times New Roman" w:eastAsia="Calibri" w:hAnsi="Times New Roman" w:cs="Times New Roman"/>
                <w:color w:val="000000"/>
              </w:rPr>
              <w:t xml:space="preserve">, ул. </w:t>
            </w:r>
            <w:proofErr w:type="spellStart"/>
            <w:r w:rsidRPr="009C7F47">
              <w:rPr>
                <w:rFonts w:ascii="Times New Roman" w:eastAsia="Calibri" w:hAnsi="Times New Roman" w:cs="Times New Roman"/>
                <w:color w:val="000000"/>
              </w:rPr>
              <w:t>Копринская</w:t>
            </w:r>
            <w:proofErr w:type="spellEnd"/>
            <w:r w:rsidRPr="009C7F47">
              <w:rPr>
                <w:rFonts w:ascii="Times New Roman" w:eastAsia="Calibri" w:hAnsi="Times New Roman" w:cs="Times New Roman"/>
                <w:color w:val="000000"/>
              </w:rPr>
              <w:t>, д.17а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Симанова Людмила Георгиевна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8 (4855)25-91-10</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94,6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92</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52</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 xml:space="preserve">Показатель "Доля получателей услуг, удовлетворенных доброжелательностью, вежливостью работников образовательной организации при использовании </w:t>
            </w:r>
            <w:r w:rsidRPr="009C7F47">
              <w:rPr>
                <w:rFonts w:ascii="Times New Roman" w:eastAsia="Calibri" w:hAnsi="Times New Roman" w:cs="Times New Roman"/>
                <w:color w:val="000000"/>
                <w:sz w:val="20"/>
                <w:szCs w:val="20"/>
              </w:rPr>
              <w:lastRenderedPageBreak/>
              <w:t>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lastRenderedPageBreak/>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97,9</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93</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88,9</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96</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правила внутреннего распорядка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коллективный договор</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отчет о результатах </w:t>
            </w:r>
            <w:proofErr w:type="spellStart"/>
            <w:r w:rsidRPr="009C7F47">
              <w:rPr>
                <w:rFonts w:ascii="Times New Roman" w:eastAsia="Calibri" w:hAnsi="Times New Roman" w:cs="Times New Roman"/>
                <w:color w:val="000000"/>
              </w:rPr>
              <w:t>самообследования</w:t>
            </w:r>
            <w:proofErr w:type="spell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предписания органов, осуществляющих государственный контроль (надзор) в сфере образования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отчеты об исполнении таких предписаний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общем стаже работы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технической возможности выражения получателем услуг мнения о качестве оказания услуг образовательной организацией (наличие анкеты для опроса </w:t>
            </w:r>
            <w:r w:rsidRPr="009C7F47">
              <w:rPr>
                <w:rFonts w:ascii="Times New Roman" w:eastAsia="Calibri" w:hAnsi="Times New Roman" w:cs="Times New Roman"/>
                <w:color w:val="000000"/>
              </w:rPr>
              <w:lastRenderedPageBreak/>
              <w:t>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оборудование входных групп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адаптированные лифты, поручни, расширенные дверные проемы</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правила внутреннего распорядка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коллективный договор</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отчет о результатах </w:t>
            </w:r>
            <w:proofErr w:type="spellStart"/>
            <w:r w:rsidRPr="009C7F47">
              <w:rPr>
                <w:rFonts w:ascii="Times New Roman" w:eastAsia="Calibri" w:hAnsi="Times New Roman" w:cs="Times New Roman"/>
                <w:color w:val="000000"/>
              </w:rPr>
              <w:t>самообследования</w:t>
            </w:r>
            <w:proofErr w:type="spell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предписания органов, осуществляющих государственный контроль (надзор) в сфере образования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отчеты об исполнении таких предписаний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общем стаже работы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входные группы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адаптированными лифтами, поручнями, расширенными дверными проемами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9C7F47" w:rsidRPr="009C7F47" w:rsidRDefault="009C7F47" w:rsidP="009C7F47">
      <w:pPr>
        <w:spacing w:after="0" w:line="240" w:lineRule="auto"/>
        <w:rPr>
          <w:rFonts w:ascii="Times New Roman" w:eastAsia="Calibri" w:hAnsi="Times New Roman" w:cs="Times New Roman"/>
        </w:rPr>
      </w:pPr>
    </w:p>
    <w:p w:rsidR="009C7F47" w:rsidRPr="009C7F47" w:rsidRDefault="009C7F47" w:rsidP="009C7F47">
      <w:pPr>
        <w:spacing w:after="0" w:line="240" w:lineRule="auto"/>
        <w:rPr>
          <w:rFonts w:ascii="Times New Roman" w:eastAsia="Calibri" w:hAnsi="Times New Roman" w:cs="Times New Roman"/>
        </w:rPr>
      </w:pPr>
      <w:r w:rsidRPr="009C7F47">
        <w:rPr>
          <w:rFonts w:ascii="Times New Roman" w:eastAsia="Calibri" w:hAnsi="Times New Roman" w:cs="Times New Roman"/>
        </w:rPr>
        <w:br w:type="page"/>
      </w:r>
    </w:p>
    <w:tbl>
      <w:tblPr>
        <w:tblW w:w="15360" w:type="dxa"/>
        <w:tblLook w:val="04A0" w:firstRow="1" w:lastRow="0" w:firstColumn="1" w:lastColumn="0" w:noHBand="0" w:noVBand="1"/>
      </w:tblPr>
      <w:tblGrid>
        <w:gridCol w:w="466"/>
        <w:gridCol w:w="13638"/>
        <w:gridCol w:w="1256"/>
      </w:tblGrid>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№230</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Наименование организации: Муниципальное дошкольное образовательное учреждение детский сад п. Костино</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Адрес: 152973, </w:t>
            </w:r>
            <w:proofErr w:type="gramStart"/>
            <w:r w:rsidRPr="009C7F47">
              <w:rPr>
                <w:rFonts w:ascii="Times New Roman" w:eastAsia="Calibri" w:hAnsi="Times New Roman" w:cs="Times New Roman"/>
                <w:color w:val="000000"/>
              </w:rPr>
              <w:t>Ярославская</w:t>
            </w:r>
            <w:proofErr w:type="gramEnd"/>
            <w:r w:rsidRPr="009C7F47">
              <w:rPr>
                <w:rFonts w:ascii="Times New Roman" w:eastAsia="Calibri" w:hAnsi="Times New Roman" w:cs="Times New Roman"/>
                <w:color w:val="000000"/>
              </w:rPr>
              <w:t xml:space="preserve"> обл., Рыбинский р-н, пос. Костино</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Кудрявцева Татьяна Викторовна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+7 (4855) 23-72-97</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96,4</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88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58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 xml:space="preserve">Показатель "Доля получателей услуг, удовлетворенных доброжелательностью, вежливостью работников образовательной организации при использовании </w:t>
            </w:r>
            <w:r w:rsidRPr="009C7F47">
              <w:rPr>
                <w:rFonts w:ascii="Times New Roman" w:eastAsia="Calibri" w:hAnsi="Times New Roman" w:cs="Times New Roman"/>
                <w:color w:val="000000"/>
                <w:sz w:val="20"/>
                <w:szCs w:val="20"/>
              </w:rPr>
              <w:lastRenderedPageBreak/>
              <w:t>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lastRenderedPageBreak/>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90,88</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48</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 </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документ об утверждении стоимости </w:t>
            </w:r>
            <w:proofErr w:type="gramStart"/>
            <w:r w:rsidRPr="009C7F47">
              <w:rPr>
                <w:rFonts w:ascii="Times New Roman" w:eastAsia="Calibri" w:hAnsi="Times New Roman" w:cs="Times New Roman"/>
                <w:color w:val="000000"/>
              </w:rPr>
              <w:t>обучения</w:t>
            </w:r>
            <w:proofErr w:type="gramEnd"/>
            <w:r w:rsidRPr="009C7F47">
              <w:rPr>
                <w:rFonts w:ascii="Times New Roman" w:eastAsia="Calibri" w:hAnsi="Times New Roman" w:cs="Times New Roman"/>
                <w:color w:val="000000"/>
              </w:rPr>
              <w:t xml:space="preserve"> по каждой образовательной программе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режим занятий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правила внутреннего распорядка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предписания органов, осуществляющих государственный контроль (надзор) в сфере образования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отчеты об исполнении таких предписаний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календарных учебных графиках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адаптированные лифты, поручни, расширенные дверные проемы</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документ об утверждении стоимости </w:t>
            </w:r>
            <w:proofErr w:type="gramStart"/>
            <w:r w:rsidRPr="009C7F47">
              <w:rPr>
                <w:rFonts w:ascii="Times New Roman" w:eastAsia="Calibri" w:hAnsi="Times New Roman" w:cs="Times New Roman"/>
                <w:color w:val="000000"/>
              </w:rPr>
              <w:t>обучения</w:t>
            </w:r>
            <w:proofErr w:type="gramEnd"/>
            <w:r w:rsidRPr="009C7F47">
              <w:rPr>
                <w:rFonts w:ascii="Times New Roman" w:eastAsia="Calibri" w:hAnsi="Times New Roman" w:cs="Times New Roman"/>
                <w:color w:val="000000"/>
              </w:rPr>
              <w:t xml:space="preserve"> по каждой образовательной программе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режим занятий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правила внутреннего распорядка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предписания органов, осуществляющих государственный контроль (надзор) в сфере образования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отчеты об исполнении таких предписаний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календарных учебных графиках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об электронных образовательных ресурсах, к которым обеспечивается доступ обучающихся, в том числе приспособленные для использования инвалидами и </w:t>
            </w:r>
            <w:r w:rsidRPr="009C7F47">
              <w:rPr>
                <w:rFonts w:ascii="Times New Roman" w:eastAsia="Calibri" w:hAnsi="Times New Roman" w:cs="Times New Roman"/>
                <w:color w:val="000000"/>
              </w:rPr>
              <w:lastRenderedPageBreak/>
              <w:t>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о количестве вакантных мест для приема (перевода) по каждой образовательной программе, специальности, направлению подготовки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адаптированными лифтами, поручнями, расширенными дверными проемами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9C7F47" w:rsidRPr="009C7F47" w:rsidRDefault="009C7F47" w:rsidP="009C7F47">
      <w:pPr>
        <w:spacing w:after="0" w:line="240" w:lineRule="auto"/>
        <w:rPr>
          <w:rFonts w:ascii="Times New Roman" w:eastAsia="Calibri" w:hAnsi="Times New Roman" w:cs="Times New Roman"/>
        </w:rPr>
      </w:pPr>
    </w:p>
    <w:p w:rsidR="009C7F47" w:rsidRPr="009C7F47" w:rsidRDefault="009C7F47" w:rsidP="009C7F47">
      <w:pPr>
        <w:spacing w:after="0" w:line="240" w:lineRule="auto"/>
        <w:rPr>
          <w:rFonts w:ascii="Times New Roman" w:eastAsia="Calibri" w:hAnsi="Times New Roman" w:cs="Times New Roman"/>
        </w:rPr>
      </w:pPr>
      <w:r w:rsidRPr="009C7F47">
        <w:rPr>
          <w:rFonts w:ascii="Times New Roman" w:eastAsia="Calibri" w:hAnsi="Times New Roman" w:cs="Times New Roman"/>
        </w:rPr>
        <w:br w:type="page"/>
      </w:r>
    </w:p>
    <w:tbl>
      <w:tblPr>
        <w:tblW w:w="15360" w:type="dxa"/>
        <w:tblLook w:val="04A0" w:firstRow="1" w:lastRow="0" w:firstColumn="1" w:lastColumn="0" w:noHBand="0" w:noVBand="1"/>
      </w:tblPr>
      <w:tblGrid>
        <w:gridCol w:w="466"/>
        <w:gridCol w:w="13638"/>
        <w:gridCol w:w="1256"/>
      </w:tblGrid>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№231</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Наименование организации: Муниципальное дошкольное образовательное учреждение детский сад п. Ермаково</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Адрес: 152968, </w:t>
            </w:r>
            <w:proofErr w:type="gramStart"/>
            <w:r w:rsidRPr="009C7F47">
              <w:rPr>
                <w:rFonts w:ascii="Times New Roman" w:eastAsia="Calibri" w:hAnsi="Times New Roman" w:cs="Times New Roman"/>
                <w:color w:val="000000"/>
              </w:rPr>
              <w:t>Ярославская</w:t>
            </w:r>
            <w:proofErr w:type="gramEnd"/>
            <w:r w:rsidRPr="009C7F47">
              <w:rPr>
                <w:rFonts w:ascii="Times New Roman" w:eastAsia="Calibri" w:hAnsi="Times New Roman" w:cs="Times New Roman"/>
                <w:color w:val="000000"/>
              </w:rPr>
              <w:t xml:space="preserve"> обл., Рыбинский р-н, пос. Ермаково, д.22</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Ф.И.О. руководителя: </w:t>
            </w:r>
            <w:proofErr w:type="spellStart"/>
            <w:r w:rsidRPr="009C7F47">
              <w:rPr>
                <w:rFonts w:ascii="Times New Roman" w:eastAsia="Calibri" w:hAnsi="Times New Roman" w:cs="Times New Roman"/>
                <w:color w:val="000000"/>
              </w:rPr>
              <w:t>Тюняева</w:t>
            </w:r>
            <w:proofErr w:type="spellEnd"/>
            <w:r w:rsidRPr="009C7F47">
              <w:rPr>
                <w:rFonts w:ascii="Times New Roman" w:eastAsia="Calibri" w:hAnsi="Times New Roman" w:cs="Times New Roman"/>
                <w:color w:val="000000"/>
              </w:rPr>
              <w:t xml:space="preserve"> Ирина Анатольевна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8(4855) 258336</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3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95,2</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94</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80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38</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 xml:space="preserve">Показатель "Доля получателей услуг, удовлетворенных доброжелательностью, вежливостью работников образовательной организации при использовании </w:t>
            </w:r>
            <w:r w:rsidRPr="009C7F47">
              <w:rPr>
                <w:rFonts w:ascii="Times New Roman" w:eastAsia="Calibri" w:hAnsi="Times New Roman" w:cs="Times New Roman"/>
                <w:color w:val="000000"/>
                <w:sz w:val="20"/>
                <w:szCs w:val="20"/>
              </w:rPr>
              <w:lastRenderedPageBreak/>
              <w:t>дистанционных форм взаимодействия"</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lastRenderedPageBreak/>
              <w:t>5</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380"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840"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14220"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84,64</w:t>
            </w:r>
          </w:p>
        </w:tc>
      </w:tr>
      <w:tr w:rsidR="009C7F47" w:rsidRPr="009C7F47" w:rsidTr="00076D78">
        <w:trPr>
          <w:trHeight w:val="23"/>
        </w:trPr>
        <w:tc>
          <w:tcPr>
            <w:tcW w:w="14220"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224</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 </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календарных учебных графиках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"Комфортность условий предоставления услуг" выявлены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комфортная зона отдыха (ожидания) оборудованная соответствующей мебелью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оборудование входных групп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выделенные стоянки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адаптированные лифты, поручни, расширенные дверные проемы</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возможность предоставления услуги в дистанционном режиме или на дому</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календарных учебных графиках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технической возможности выражения получателем услуг мнения о качестве оказания услуг образовательной организацией (наличие анкеты для опроса </w:t>
            </w:r>
            <w:r w:rsidRPr="009C7F47">
              <w:rPr>
                <w:rFonts w:ascii="Times New Roman" w:eastAsia="Calibri" w:hAnsi="Times New Roman" w:cs="Times New Roman"/>
                <w:color w:val="000000"/>
              </w:rPr>
              <w:lastRenderedPageBreak/>
              <w:t>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комфортную зону отдыха (ожидания) оборудованную соответствующей мебелью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входные группы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выделенными стоянками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адаптированными лифтами, поручнями, расширенными дверными проемами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сделать возможным предоставление услуги в дистанционном режиме или на дому</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tc>
      </w:tr>
    </w:tbl>
    <w:p w:rsidR="009C7F47" w:rsidRPr="009C7F47" w:rsidRDefault="009C7F47" w:rsidP="009C7F47">
      <w:pPr>
        <w:spacing w:after="0" w:line="240" w:lineRule="auto"/>
        <w:rPr>
          <w:rFonts w:ascii="Times New Roman" w:eastAsia="Calibri" w:hAnsi="Times New Roman" w:cs="Times New Roman"/>
        </w:rPr>
      </w:pPr>
    </w:p>
    <w:tbl>
      <w:tblPr>
        <w:tblW w:w="15360" w:type="dxa"/>
        <w:tblLook w:val="04A0" w:firstRow="1" w:lastRow="0" w:firstColumn="1" w:lastColumn="0" w:noHBand="0" w:noVBand="1"/>
      </w:tblPr>
      <w:tblGrid>
        <w:gridCol w:w="466"/>
        <w:gridCol w:w="13638"/>
        <w:gridCol w:w="1256"/>
      </w:tblGrid>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№232</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Наименование организации: Муниципальное дошкольное образовательное учреждение детский сад общеобразовательного вида поселка Октябрьский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Адрес: 152961, </w:t>
            </w:r>
            <w:proofErr w:type="gramStart"/>
            <w:r w:rsidRPr="009C7F47">
              <w:rPr>
                <w:rFonts w:ascii="Times New Roman" w:eastAsia="Calibri" w:hAnsi="Times New Roman" w:cs="Times New Roman"/>
                <w:color w:val="000000"/>
              </w:rPr>
              <w:t>Ярославская</w:t>
            </w:r>
            <w:proofErr w:type="gramEnd"/>
            <w:r w:rsidRPr="009C7F47">
              <w:rPr>
                <w:rFonts w:ascii="Times New Roman" w:eastAsia="Calibri" w:hAnsi="Times New Roman" w:cs="Times New Roman"/>
                <w:color w:val="000000"/>
              </w:rPr>
              <w:t xml:space="preserve"> обл., Рыбинский р-н, пос. Октябрьский, д.11а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Мурина Валентина Павловна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+7 (4855) 23-63-04</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95,8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54</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60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 xml:space="preserve">Показатель "Доля получателей услуг, удовлетворенных доброжелательностью, вежливостью работников образовательной организации при использовании </w:t>
            </w:r>
            <w:r w:rsidRPr="009C7F47">
              <w:rPr>
                <w:rFonts w:ascii="Times New Roman" w:eastAsia="Calibri" w:hAnsi="Times New Roman" w:cs="Times New Roman"/>
                <w:color w:val="000000"/>
                <w:sz w:val="20"/>
                <w:szCs w:val="20"/>
              </w:rPr>
              <w:lastRenderedPageBreak/>
              <w:t>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lastRenderedPageBreak/>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89,96</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65</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режим занятий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календарных учебных графиках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оборудование входных групп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выделенные стоянки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адаптированные лифты, поручни, расширенные дверные проемы</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режим занятий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календарных учебных графиках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входные группы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выделенными стоянками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адаптированными лифтами, поручнями, расширенными дверными проемами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bl>
    <w:p w:rsidR="009C7F47" w:rsidRPr="009C7F47" w:rsidRDefault="009C7F47" w:rsidP="009C7F47">
      <w:pPr>
        <w:spacing w:after="0" w:line="240" w:lineRule="auto"/>
        <w:rPr>
          <w:rFonts w:ascii="Times New Roman" w:eastAsia="Calibri" w:hAnsi="Times New Roman" w:cs="Times New Roman"/>
        </w:rPr>
      </w:pPr>
    </w:p>
    <w:p w:rsidR="009C7F47" w:rsidRPr="009C7F47" w:rsidRDefault="009C7F47" w:rsidP="009C7F47">
      <w:pPr>
        <w:spacing w:after="0" w:line="240" w:lineRule="auto"/>
        <w:rPr>
          <w:rFonts w:ascii="Times New Roman" w:eastAsia="Calibri" w:hAnsi="Times New Roman" w:cs="Times New Roman"/>
        </w:rPr>
      </w:pPr>
      <w:r w:rsidRPr="009C7F47">
        <w:rPr>
          <w:rFonts w:ascii="Times New Roman" w:eastAsia="Calibri" w:hAnsi="Times New Roman" w:cs="Times New Roman"/>
        </w:rPr>
        <w:br w:type="page"/>
      </w:r>
    </w:p>
    <w:tbl>
      <w:tblPr>
        <w:tblW w:w="15360" w:type="dxa"/>
        <w:tblLook w:val="04A0" w:firstRow="1" w:lastRow="0" w:firstColumn="1" w:lastColumn="0" w:noHBand="0" w:noVBand="1"/>
      </w:tblPr>
      <w:tblGrid>
        <w:gridCol w:w="466"/>
        <w:gridCol w:w="13638"/>
        <w:gridCol w:w="1256"/>
      </w:tblGrid>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№233</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Наименование организации: Муниципальное дошкольное образовательное учреждение детский сад п. </w:t>
            </w:r>
            <w:proofErr w:type="spellStart"/>
            <w:r w:rsidRPr="009C7F47">
              <w:rPr>
                <w:rFonts w:ascii="Times New Roman" w:eastAsia="Calibri" w:hAnsi="Times New Roman" w:cs="Times New Roman"/>
                <w:color w:val="000000"/>
              </w:rPr>
              <w:t>Дюдьково</w:t>
            </w:r>
            <w:proofErr w:type="spell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Адрес: 152962, </w:t>
            </w:r>
            <w:proofErr w:type="gramStart"/>
            <w:r w:rsidRPr="009C7F47">
              <w:rPr>
                <w:rFonts w:ascii="Times New Roman" w:eastAsia="Calibri" w:hAnsi="Times New Roman" w:cs="Times New Roman"/>
                <w:color w:val="000000"/>
              </w:rPr>
              <w:t>Ярославская</w:t>
            </w:r>
            <w:proofErr w:type="gramEnd"/>
            <w:r w:rsidRPr="009C7F47">
              <w:rPr>
                <w:rFonts w:ascii="Times New Roman" w:eastAsia="Calibri" w:hAnsi="Times New Roman" w:cs="Times New Roman"/>
                <w:color w:val="000000"/>
              </w:rPr>
              <w:t xml:space="preserve"> обл., Рыбинский р-н, пос. </w:t>
            </w:r>
            <w:proofErr w:type="spellStart"/>
            <w:r w:rsidRPr="009C7F47">
              <w:rPr>
                <w:rFonts w:ascii="Times New Roman" w:eastAsia="Calibri" w:hAnsi="Times New Roman" w:cs="Times New Roman"/>
                <w:color w:val="000000"/>
              </w:rPr>
              <w:t>Дюдьково</w:t>
            </w:r>
            <w:proofErr w:type="spellEnd"/>
            <w:r w:rsidRPr="009C7F47">
              <w:rPr>
                <w:rFonts w:ascii="Times New Roman" w:eastAsia="Calibri" w:hAnsi="Times New Roman" w:cs="Times New Roman"/>
                <w:color w:val="000000"/>
              </w:rPr>
              <w:t>, д.13</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Пучкова Светлана Сергеевна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+7 (4855) 25-75-19</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94</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 xml:space="preserve">Показатель "Доля получателей услуг, удовлетворенных доброжелательностью, вежливостью работников образовательной организации при использовании </w:t>
            </w:r>
            <w:r w:rsidRPr="009C7F47">
              <w:rPr>
                <w:rFonts w:ascii="Times New Roman" w:eastAsia="Calibri" w:hAnsi="Times New Roman" w:cs="Times New Roman"/>
                <w:color w:val="000000"/>
                <w:sz w:val="20"/>
                <w:szCs w:val="20"/>
              </w:rPr>
              <w:lastRenderedPageBreak/>
              <w:t>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lastRenderedPageBreak/>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88</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127</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предписания органов, осуществляющих государственный контроль (надзор) в сфере образования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отчеты об исполнении таких предписаний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календарных учебных графиках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стаже работы по специальности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оборудование входных групп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выделенные стоянки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адаптированные лифты, поручни, расширенные дверные проемы</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предписания органов, осуществляющих государственный контроль (надзор) в сфере образования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отчеты об исполнении таких предписаний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календарных учебных графиках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стаже работы по специальности педагогического работника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w:t>
            </w:r>
            <w:r w:rsidRPr="009C7F47">
              <w:rPr>
                <w:rFonts w:ascii="Times New Roman" w:eastAsia="Calibri" w:hAnsi="Times New Roman" w:cs="Times New Roman"/>
                <w:color w:val="000000"/>
              </w:rPr>
              <w:lastRenderedPageBreak/>
              <w:t>получателями образовательных услуг,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входные группы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выделенными стоянками для автотранспортных средств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адаптированными лифтами, поручнями, расширенными дверными проемами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9C7F47" w:rsidRPr="009C7F47" w:rsidRDefault="009C7F47" w:rsidP="009C7F47">
      <w:pPr>
        <w:spacing w:after="0" w:line="240" w:lineRule="auto"/>
        <w:rPr>
          <w:rFonts w:ascii="Times New Roman" w:eastAsia="Calibri" w:hAnsi="Times New Roman" w:cs="Times New Roman"/>
        </w:rPr>
      </w:pPr>
    </w:p>
    <w:p w:rsidR="009C7F47" w:rsidRPr="009C7F47" w:rsidRDefault="009C7F47" w:rsidP="009C7F47">
      <w:pPr>
        <w:spacing w:after="0" w:line="240" w:lineRule="auto"/>
        <w:rPr>
          <w:rFonts w:ascii="Times New Roman" w:eastAsia="Calibri" w:hAnsi="Times New Roman" w:cs="Times New Roman"/>
        </w:rPr>
      </w:pPr>
      <w:r w:rsidRPr="009C7F47">
        <w:rPr>
          <w:rFonts w:ascii="Times New Roman" w:eastAsia="Calibri" w:hAnsi="Times New Roman" w:cs="Times New Roman"/>
        </w:rPr>
        <w:br w:type="page"/>
      </w:r>
    </w:p>
    <w:tbl>
      <w:tblPr>
        <w:tblW w:w="15360" w:type="dxa"/>
        <w:tblLook w:val="04A0" w:firstRow="1" w:lastRow="0" w:firstColumn="1" w:lastColumn="0" w:noHBand="0" w:noVBand="1"/>
      </w:tblPr>
      <w:tblGrid>
        <w:gridCol w:w="466"/>
        <w:gridCol w:w="13638"/>
        <w:gridCol w:w="1256"/>
      </w:tblGrid>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№234</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Наименование организации: Муниципальное дошкольное образовательное учреждение детский сад п. Юбилейный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Адрес: 152930, </w:t>
            </w:r>
            <w:proofErr w:type="gramStart"/>
            <w:r w:rsidRPr="009C7F47">
              <w:rPr>
                <w:rFonts w:ascii="Times New Roman" w:eastAsia="Calibri" w:hAnsi="Times New Roman" w:cs="Times New Roman"/>
                <w:color w:val="000000"/>
              </w:rPr>
              <w:t>Ярославская</w:t>
            </w:r>
            <w:proofErr w:type="gramEnd"/>
            <w:r w:rsidRPr="009C7F47">
              <w:rPr>
                <w:rFonts w:ascii="Times New Roman" w:eastAsia="Calibri" w:hAnsi="Times New Roman" w:cs="Times New Roman"/>
                <w:color w:val="000000"/>
              </w:rPr>
              <w:t xml:space="preserve"> обл., Рыбинский р-н, пос. Юбилейный, д.31</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Касьянова Юлия Евгеньевна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+7 (4855) 25-51-25</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85</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60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58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 xml:space="preserve">Показатель "Доля получателей услуг, удовлетворенных доброжелательностью, вежливостью работников образовательной организации при использовании </w:t>
            </w:r>
            <w:r w:rsidRPr="009C7F47">
              <w:rPr>
                <w:rFonts w:ascii="Times New Roman" w:eastAsia="Calibri" w:hAnsi="Times New Roman" w:cs="Times New Roman"/>
                <w:color w:val="000000"/>
                <w:sz w:val="20"/>
                <w:szCs w:val="20"/>
              </w:rPr>
              <w:lastRenderedPageBreak/>
              <w:t>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lastRenderedPageBreak/>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88,6</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105</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отчет о результатах </w:t>
            </w:r>
            <w:proofErr w:type="spellStart"/>
            <w:r w:rsidRPr="009C7F47">
              <w:rPr>
                <w:rFonts w:ascii="Times New Roman" w:eastAsia="Calibri" w:hAnsi="Times New Roman" w:cs="Times New Roman"/>
                <w:color w:val="000000"/>
              </w:rPr>
              <w:t>самообследования</w:t>
            </w:r>
            <w:proofErr w:type="spell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объектов спорта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поступлении финансовых и материальных средств и об их расходовании по итогам финансового года (за предыдущий год)</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технической возможности выражения получателем услуг мнения о качестве оказания услуг образовательной организацией (наличие анкеты для опроса </w:t>
            </w:r>
            <w:r w:rsidRPr="009C7F47">
              <w:rPr>
                <w:rFonts w:ascii="Times New Roman" w:eastAsia="Calibri" w:hAnsi="Times New Roman" w:cs="Times New Roman"/>
                <w:color w:val="000000"/>
              </w:rPr>
              <w:lastRenderedPageBreak/>
              <w:t>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оборудование входных групп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отчет о результатах </w:t>
            </w:r>
            <w:proofErr w:type="spellStart"/>
            <w:r w:rsidRPr="009C7F47">
              <w:rPr>
                <w:rFonts w:ascii="Times New Roman" w:eastAsia="Calibri" w:hAnsi="Times New Roman" w:cs="Times New Roman"/>
                <w:color w:val="000000"/>
              </w:rPr>
              <w:t>самообследования</w:t>
            </w:r>
            <w:proofErr w:type="spell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должности заместителей, руководителей филиалов образовательной организации (при их наличии)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объектов спорта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поступлении финансовых и материальных средств и об их расходовании по итогам финансового года (за предыдущий год)</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входные группы пандусами (подъемными платформами)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p>
          <w:p w:rsidR="009C7F47" w:rsidRDefault="009C7F47" w:rsidP="009C7F47">
            <w:pPr>
              <w:spacing w:after="0"/>
              <w:rPr>
                <w:rFonts w:ascii="Times New Roman" w:eastAsia="Calibri" w:hAnsi="Times New Roman" w:cs="Times New Roman"/>
                <w:color w:val="000000"/>
              </w:rPr>
            </w:pPr>
          </w:p>
          <w:p w:rsidR="009C7F47" w:rsidRPr="009C7F47" w:rsidRDefault="009C7F47" w:rsidP="009C7F47">
            <w:pPr>
              <w:spacing w:after="0"/>
              <w:rPr>
                <w:rFonts w:ascii="Times New Roman" w:eastAsia="Calibri" w:hAnsi="Times New Roman" w:cs="Times New Roman"/>
                <w:color w:val="000000"/>
              </w:rPr>
            </w:pPr>
            <w:bookmarkStart w:id="0" w:name="_GoBack"/>
            <w:bookmarkEnd w:id="0"/>
          </w:p>
          <w:p w:rsidR="009C7F47" w:rsidRPr="009C7F47" w:rsidRDefault="009C7F47" w:rsidP="009C7F47">
            <w:pPr>
              <w:spacing w:after="0"/>
              <w:rPr>
                <w:rFonts w:ascii="Times New Roman" w:eastAsia="Calibri" w:hAnsi="Times New Roman" w:cs="Times New Roman"/>
                <w:color w:val="000000"/>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ПРОТОКОЛ №235</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СБОРА, ОБОБЩЕНИЯ И АНАЛИЗА ИНФОРМАЦИИ В ЦЕЛЯХ НЕЗАВИСИМОЙ ОЦЕНКИ КАЧЕСТВА УСЛОВИЙ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ОСУЩЕСТВЛЕНИЯ ОБРАЗОВАТЕЛЬНОЙ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Наименование организации: Муниципальное дошкольное образовательное учреждение детский сад п. Искра Октября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Регион: Ярославская область</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Адрес: 152973, Ярославская обл., Рыбинский р-н, Покровский сельский округ, п. Искра Октября, ул. Молодёжная, д.10А</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Ф.И.О. руководителя: Белик Татьяна Сергеевна</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Контактный телефон: 8 980 702 5555, (4855)236224</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Организация-оператор: Общество с ограниченной ответственностью ИЦ "НОВИ" (ООО ИЦ "НОВИ")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ИТОГОВЫЕ РЕЗУЛЬТАТЫ</w:t>
            </w:r>
          </w:p>
        </w:tc>
      </w:tr>
      <w:tr w:rsidR="009C7F47" w:rsidRPr="009C7F47" w:rsidTr="00076D78">
        <w:trPr>
          <w:trHeight w:val="2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Набранное количество баллов</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94,8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proofErr w:type="gramStart"/>
            <w:r w:rsidRPr="009C7F47">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88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88</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80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56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60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20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99,4</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99</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 xml:space="preserve">Показатель "Доля получателей услуг, удовлетворенных доброжелательностью, вежливостью работников образовательной организации при использовании </w:t>
            </w:r>
            <w:r w:rsidRPr="009C7F47">
              <w:rPr>
                <w:rFonts w:ascii="Times New Roman" w:eastAsia="Calibri" w:hAnsi="Times New Roman" w:cs="Times New Roman"/>
                <w:color w:val="000000"/>
                <w:sz w:val="20"/>
                <w:szCs w:val="20"/>
              </w:rPr>
              <w:lastRenderedPageBreak/>
              <w:t>дистанционных форм взаимодействия"</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lastRenderedPageBreak/>
              <w:t>99</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lastRenderedPageBreak/>
              <w:t>5</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98,7</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100</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96</w:t>
            </w:r>
          </w:p>
        </w:tc>
      </w:tr>
      <w:tr w:rsidR="009C7F47" w:rsidRPr="009C7F47" w:rsidTr="00076D78">
        <w:trPr>
          <w:trHeight w:val="23"/>
        </w:trPr>
        <w:tc>
          <w:tcPr>
            <w:tcW w:w="466" w:type="dxa"/>
            <w:tcBorders>
              <w:top w:val="nil"/>
              <w:left w:val="single" w:sz="4" w:space="0" w:color="auto"/>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auto" w:fill="FFFFFF"/>
            <w:vAlign w:val="center"/>
            <w:hideMark/>
          </w:tcPr>
          <w:p w:rsidR="009C7F47" w:rsidRPr="009C7F47" w:rsidRDefault="009C7F47" w:rsidP="009C7F47">
            <w:pPr>
              <w:spacing w:after="0"/>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color w:val="000000"/>
                <w:sz w:val="20"/>
                <w:szCs w:val="20"/>
              </w:rPr>
            </w:pPr>
            <w:r w:rsidRPr="009C7F47">
              <w:rPr>
                <w:rFonts w:ascii="Times New Roman" w:eastAsia="Calibri" w:hAnsi="Times New Roman" w:cs="Times New Roman"/>
                <w:color w:val="000000"/>
                <w:sz w:val="20"/>
                <w:szCs w:val="20"/>
              </w:rPr>
              <w:t>99</w:t>
            </w:r>
          </w:p>
        </w:tc>
      </w:tr>
      <w:tr w:rsidR="009C7F47" w:rsidRPr="009C7F47" w:rsidTr="00076D78">
        <w:trPr>
          <w:trHeight w:val="23"/>
        </w:trPr>
        <w:tc>
          <w:tcPr>
            <w:tcW w:w="14104" w:type="dxa"/>
            <w:gridSpan w:val="2"/>
            <w:tcBorders>
              <w:top w:val="single" w:sz="4" w:space="0" w:color="auto"/>
              <w:left w:val="single" w:sz="4" w:space="0" w:color="auto"/>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auto" w:fill="FFFFFF"/>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87,38</w:t>
            </w:r>
          </w:p>
        </w:tc>
      </w:tr>
      <w:tr w:rsidR="009C7F47" w:rsidRPr="009C7F47" w:rsidTr="00076D78">
        <w:trPr>
          <w:trHeight w:val="23"/>
        </w:trPr>
        <w:tc>
          <w:tcPr>
            <w:tcW w:w="14104" w:type="dxa"/>
            <w:gridSpan w:val="2"/>
            <w:tcBorders>
              <w:top w:val="nil"/>
              <w:left w:val="single" w:sz="4" w:space="0" w:color="auto"/>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vAlign w:val="center"/>
            <w:hideMark/>
          </w:tcPr>
          <w:p w:rsidR="009C7F47" w:rsidRPr="009C7F47" w:rsidRDefault="009C7F47" w:rsidP="009C7F47">
            <w:pPr>
              <w:spacing w:after="0"/>
              <w:jc w:val="center"/>
              <w:rPr>
                <w:rFonts w:ascii="Times New Roman" w:eastAsia="Calibri" w:hAnsi="Times New Roman" w:cs="Times New Roman"/>
                <w:b/>
                <w:bCs/>
                <w:color w:val="000000"/>
                <w:sz w:val="20"/>
                <w:szCs w:val="20"/>
              </w:rPr>
            </w:pPr>
            <w:r w:rsidRPr="009C7F47">
              <w:rPr>
                <w:rFonts w:ascii="Times New Roman" w:eastAsia="Calibri" w:hAnsi="Times New Roman" w:cs="Times New Roman"/>
                <w:b/>
                <w:bCs/>
                <w:color w:val="000000"/>
                <w:sz w:val="20"/>
                <w:szCs w:val="20"/>
              </w:rPr>
              <w:t>144</w:t>
            </w:r>
          </w:p>
        </w:tc>
      </w:tr>
      <w:tr w:rsidR="009C7F47" w:rsidRPr="009C7F47" w:rsidTr="00076D78">
        <w:trPr>
          <w:trHeight w:val="23"/>
        </w:trPr>
        <w:tc>
          <w:tcPr>
            <w:tcW w:w="15360" w:type="dxa"/>
            <w:gridSpan w:val="3"/>
            <w:tcBorders>
              <w:top w:val="single" w:sz="4" w:space="0" w:color="auto"/>
              <w:left w:val="nil"/>
              <w:bottom w:val="nil"/>
              <w:right w:val="nil"/>
            </w:tcBorders>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НЕДОСТАТКИ В ДЕЯТЕЛЬНОСТИ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 </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учебных планах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roofErr w:type="gramEnd"/>
            <w:r w:rsidRPr="009C7F47">
              <w:rPr>
                <w:rFonts w:ascii="Times New Roman" w:eastAsia="Calibri" w:hAnsi="Times New Roman" w:cs="Times New Roman"/>
                <w:color w:val="000000"/>
              </w:rPr>
              <w:t xml:space="preserve"> Отсутствует следующая информация: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режим занятий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lastRenderedPageBreak/>
              <w:t>По результатам оценки критерия "Комфортность условий предоставления услуг" выявлены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комфортная зона отдыха (ожидания) оборудованная соответствующей мебелью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 имеются следующие недостатки: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сменные кресла-коляски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В образовательной организации отсутствуют условия доступности, </w:t>
            </w:r>
            <w:proofErr w:type="gramStart"/>
            <w:r w:rsidRPr="009C7F47">
              <w:rPr>
                <w:rFonts w:ascii="Times New Roman" w:eastAsia="Calibri" w:hAnsi="Times New Roman" w:cs="Times New Roman"/>
                <w:color w:val="000000"/>
              </w:rPr>
              <w:t>позволяющих</w:t>
            </w:r>
            <w:proofErr w:type="gramEnd"/>
            <w:r w:rsidRPr="009C7F47">
              <w:rPr>
                <w:rFonts w:ascii="Times New Roman" w:eastAsia="Calibri" w:hAnsi="Times New Roman" w:cs="Times New Roman"/>
                <w:color w:val="000000"/>
              </w:rPr>
              <w:t xml:space="preserve"> инвалидам получать услуги наравне с другими,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для инвалидов по слуху и зрению звуковой и зрительной информации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возможность предоставления инвалидам по слуху (слуху и зрению) услуг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возможность предоставления услуги в дистанционном режиме или на дому</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sz w:val="26"/>
                <w:szCs w:val="26"/>
              </w:rPr>
            </w:pPr>
            <w:r w:rsidRPr="009C7F47">
              <w:rPr>
                <w:rFonts w:ascii="Times New Roman" w:eastAsia="Calibri" w:hAnsi="Times New Roman" w:cs="Times New Roman"/>
                <w:b/>
                <w:bCs/>
                <w:color w:val="000000"/>
                <w:sz w:val="26"/>
                <w:szCs w:val="26"/>
              </w:rPr>
              <w:t>ВЫВОДЫ И ПРЕДЛОЖЕНИЯ</w:t>
            </w: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«Открытость и доступность информации об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учебных планах с приложением их копий</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proofErr w:type="gramStart"/>
            <w:r w:rsidRPr="009C7F47">
              <w:rPr>
                <w:rFonts w:ascii="Times New Roman" w:eastAsia="Calibri"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w:t>
            </w:r>
            <w:proofErr w:type="gramEnd"/>
            <w:r w:rsidRPr="009C7F47">
              <w:rPr>
                <w:rFonts w:ascii="Times New Roman" w:eastAsia="Calibri" w:hAnsi="Times New Roman" w:cs="Times New Roman"/>
                <w:color w:val="000000"/>
              </w:rPr>
              <w:t xml:space="preserve"> приказом </w:t>
            </w:r>
            <w:proofErr w:type="spellStart"/>
            <w:r w:rsidRPr="009C7F47">
              <w:rPr>
                <w:rFonts w:ascii="Times New Roman" w:eastAsia="Calibri" w:hAnsi="Times New Roman" w:cs="Times New Roman"/>
                <w:color w:val="000000"/>
              </w:rPr>
              <w:t>Рособрнадзора</w:t>
            </w:r>
            <w:proofErr w:type="spellEnd"/>
            <w:r w:rsidRPr="009C7F47">
              <w:rPr>
                <w:rFonts w:ascii="Times New Roman" w:eastAsia="Calibri" w:hAnsi="Times New Roman" w:cs="Times New Roman"/>
                <w:color w:val="000000"/>
              </w:rPr>
              <w:t xml:space="preserve"> от 29 мая 2014 № 785,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lastRenderedPageBreak/>
              <w:t>- режим занятий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порядок и основания перевода, отчисления и восстановления </w:t>
            </w:r>
            <w:proofErr w:type="gramStart"/>
            <w:r w:rsidRPr="009C7F47">
              <w:rPr>
                <w:rFonts w:ascii="Times New Roman" w:eastAsia="Calibri" w:hAnsi="Times New Roman" w:cs="Times New Roman"/>
                <w:color w:val="000000"/>
              </w:rPr>
              <w:t>обучающихся</w:t>
            </w:r>
            <w:proofErr w:type="gramEnd"/>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о численности </w:t>
            </w:r>
            <w:proofErr w:type="gramStart"/>
            <w:r w:rsidRPr="009C7F47">
              <w:rPr>
                <w:rFonts w:ascii="Times New Roman" w:eastAsia="Calibri" w:hAnsi="Times New Roman" w:cs="Times New Roman"/>
                <w:color w:val="000000"/>
              </w:rPr>
              <w:t>обучающихся</w:t>
            </w:r>
            <w:proofErr w:type="gramEnd"/>
            <w:r w:rsidRPr="009C7F47">
              <w:rPr>
                <w:rFonts w:ascii="Times New Roman" w:eastAsia="Calibri" w:hAnsi="Times New Roman" w:cs="Times New Roman"/>
                <w:color w:val="000000"/>
              </w:rPr>
              <w:t>, являющихся иностранными гражданами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наличии библиотек</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комфортную зону отдыха (ожидания) оборудованную соответствующей мебелью</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r w:rsidR="009C7F47" w:rsidRPr="009C7F47" w:rsidTr="00076D78">
        <w:trPr>
          <w:trHeight w:val="23"/>
        </w:trPr>
        <w:tc>
          <w:tcPr>
            <w:tcW w:w="15360" w:type="dxa"/>
            <w:gridSpan w:val="3"/>
            <w:vAlign w:val="bottom"/>
            <w:hideMark/>
          </w:tcPr>
          <w:p w:rsidR="009C7F47" w:rsidRPr="009C7F47" w:rsidRDefault="009C7F47" w:rsidP="009C7F47">
            <w:pPr>
              <w:spacing w:after="0"/>
              <w:jc w:val="center"/>
              <w:rPr>
                <w:rFonts w:ascii="Times New Roman" w:eastAsia="Calibri" w:hAnsi="Times New Roman" w:cs="Times New Roman"/>
                <w:b/>
                <w:bCs/>
                <w:color w:val="000000"/>
              </w:rPr>
            </w:pPr>
            <w:r w:rsidRPr="009C7F47">
              <w:rPr>
                <w:rFonts w:ascii="Times New Roman" w:eastAsia="Calibri" w:hAnsi="Times New Roman" w:cs="Times New Roman"/>
                <w:b/>
                <w:bCs/>
                <w:color w:val="000000"/>
              </w:rPr>
              <w:t>По результатам оценки критерия «Доступность услуг для инвалидов»:</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сменными креслами-колясками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специально оборудованными санитарно-гигиеническими помещениями в образовательной организации</w:t>
            </w:r>
          </w:p>
        </w:tc>
      </w:tr>
      <w:tr w:rsidR="009C7F47" w:rsidRPr="009C7F47" w:rsidTr="00076D78">
        <w:trPr>
          <w:trHeight w:val="23"/>
        </w:trPr>
        <w:tc>
          <w:tcPr>
            <w:tcW w:w="15360" w:type="dxa"/>
            <w:gridSpan w:val="3"/>
            <w:vAlign w:val="bottom"/>
            <w:hideMark/>
          </w:tcPr>
          <w:p w:rsidR="009C7F47" w:rsidRPr="009C7F47" w:rsidRDefault="009C7F47" w:rsidP="009C7F47">
            <w:pPr>
              <w:spacing w:after="0"/>
              <w:rPr>
                <w:rFonts w:ascii="Calibri" w:eastAsia="Calibri" w:hAnsi="Calibri" w:cs="Times New Roman"/>
              </w:rPr>
            </w:pPr>
          </w:p>
        </w:tc>
      </w:tr>
    </w:tbl>
    <w:p w:rsidR="009C7F47" w:rsidRPr="009C7F47" w:rsidRDefault="009C7F47" w:rsidP="009C7F47">
      <w:pPr>
        <w:spacing w:after="0" w:line="240" w:lineRule="auto"/>
        <w:rPr>
          <w:rFonts w:ascii="Times New Roman" w:eastAsia="Times New Roman" w:hAnsi="Times New Roman" w:cs="Times New Roman"/>
          <w:sz w:val="2"/>
          <w:szCs w:val="2"/>
          <w:lang w:eastAsia="ru-RU"/>
        </w:rPr>
      </w:pPr>
    </w:p>
    <w:tbl>
      <w:tblPr>
        <w:tblW w:w="15360" w:type="dxa"/>
        <w:tblLook w:val="04A0" w:firstRow="1" w:lastRow="0" w:firstColumn="1" w:lastColumn="0" w:noHBand="0" w:noVBand="1"/>
      </w:tblPr>
      <w:tblGrid>
        <w:gridCol w:w="15360"/>
      </w:tblGrid>
      <w:tr w:rsidR="009C7F47" w:rsidRPr="009C7F47" w:rsidTr="00076D78">
        <w:trPr>
          <w:trHeight w:val="23"/>
        </w:trPr>
        <w:tc>
          <w:tcPr>
            <w:tcW w:w="15360" w:type="dxa"/>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C7F47" w:rsidRPr="009C7F47" w:rsidTr="00076D78">
        <w:trPr>
          <w:trHeight w:val="23"/>
        </w:trPr>
        <w:tc>
          <w:tcPr>
            <w:tcW w:w="15360" w:type="dxa"/>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для инвалидов по слуху и зрению звуковую и зрительную информацию</w:t>
            </w:r>
          </w:p>
        </w:tc>
      </w:tr>
      <w:tr w:rsidR="009C7F47" w:rsidRPr="009C7F47" w:rsidTr="00076D78">
        <w:trPr>
          <w:trHeight w:val="23"/>
        </w:trPr>
        <w:tc>
          <w:tcPr>
            <w:tcW w:w="15360" w:type="dxa"/>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9C7F47" w:rsidRPr="009C7F47" w:rsidTr="00076D78">
        <w:trPr>
          <w:trHeight w:val="23"/>
        </w:trPr>
        <w:tc>
          <w:tcPr>
            <w:tcW w:w="15360" w:type="dxa"/>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xml:space="preserve">- предоставить инвалидам по слуху (слуху и зрению) услуги </w:t>
            </w:r>
            <w:proofErr w:type="spellStart"/>
            <w:r w:rsidRPr="009C7F47">
              <w:rPr>
                <w:rFonts w:ascii="Times New Roman" w:eastAsia="Calibri" w:hAnsi="Times New Roman" w:cs="Times New Roman"/>
                <w:color w:val="000000"/>
              </w:rPr>
              <w:t>сурдопереводчика</w:t>
            </w:r>
            <w:proofErr w:type="spellEnd"/>
            <w:r w:rsidRPr="009C7F47">
              <w:rPr>
                <w:rFonts w:ascii="Times New Roman" w:eastAsia="Calibri" w:hAnsi="Times New Roman" w:cs="Times New Roman"/>
                <w:color w:val="000000"/>
              </w:rPr>
              <w:t xml:space="preserve"> (</w:t>
            </w:r>
            <w:proofErr w:type="spellStart"/>
            <w:r w:rsidRPr="009C7F47">
              <w:rPr>
                <w:rFonts w:ascii="Times New Roman" w:eastAsia="Calibri" w:hAnsi="Times New Roman" w:cs="Times New Roman"/>
                <w:color w:val="000000"/>
              </w:rPr>
              <w:t>тифлосурдопереводчика</w:t>
            </w:r>
            <w:proofErr w:type="spellEnd"/>
            <w:r w:rsidRPr="009C7F47">
              <w:rPr>
                <w:rFonts w:ascii="Times New Roman" w:eastAsia="Calibri" w:hAnsi="Times New Roman" w:cs="Times New Roman"/>
                <w:color w:val="000000"/>
              </w:rPr>
              <w:t>)</w:t>
            </w:r>
          </w:p>
        </w:tc>
      </w:tr>
      <w:tr w:rsidR="009C7F47" w:rsidRPr="009C7F47" w:rsidTr="00076D78">
        <w:trPr>
          <w:trHeight w:val="23"/>
        </w:trPr>
        <w:tc>
          <w:tcPr>
            <w:tcW w:w="15360" w:type="dxa"/>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сделать возможным предоставление услуги в дистанционном режиме или на дому</w:t>
            </w:r>
          </w:p>
        </w:tc>
      </w:tr>
      <w:tr w:rsidR="009C7F47" w:rsidRPr="009C7F47" w:rsidTr="00076D78">
        <w:trPr>
          <w:trHeight w:val="23"/>
        </w:trPr>
        <w:tc>
          <w:tcPr>
            <w:tcW w:w="15360" w:type="dxa"/>
            <w:vAlign w:val="bottom"/>
            <w:hideMark/>
          </w:tcPr>
          <w:p w:rsidR="009C7F47" w:rsidRPr="009C7F47" w:rsidRDefault="009C7F47" w:rsidP="009C7F47">
            <w:pPr>
              <w:spacing w:after="0"/>
              <w:rPr>
                <w:rFonts w:ascii="Times New Roman" w:eastAsia="Calibri" w:hAnsi="Times New Roman" w:cs="Times New Roman"/>
                <w:color w:val="000000"/>
              </w:rPr>
            </w:pPr>
            <w:r w:rsidRPr="009C7F47">
              <w:rPr>
                <w:rFonts w:ascii="Times New Roman" w:eastAsia="Calibri"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9C7F47" w:rsidRPr="009C7F47" w:rsidRDefault="009C7F47" w:rsidP="009C7F47">
      <w:pPr>
        <w:spacing w:after="0" w:line="240" w:lineRule="auto"/>
        <w:rPr>
          <w:rFonts w:ascii="Times New Roman" w:eastAsia="Calibri" w:hAnsi="Times New Roman" w:cs="Times New Roman"/>
        </w:rPr>
      </w:pPr>
    </w:p>
    <w:p w:rsidR="00FA577F" w:rsidRDefault="009C7F47" w:rsidP="009C7F47">
      <w:r w:rsidRPr="009C7F47">
        <w:rPr>
          <w:rFonts w:ascii="Times New Roman" w:eastAsia="Calibri" w:hAnsi="Times New Roman" w:cs="Times New Roman"/>
        </w:rPr>
        <w:br w:type="page"/>
      </w:r>
    </w:p>
    <w:sectPr w:rsidR="00FA577F" w:rsidSect="009C7F4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font341">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D04976"/>
    <w:lvl w:ilvl="0">
      <w:start w:val="1"/>
      <w:numFmt w:val="decimal"/>
      <w:pStyle w:val="2"/>
      <w:lvlText w:val="%1."/>
      <w:lvlJc w:val="left"/>
      <w:pPr>
        <w:tabs>
          <w:tab w:val="num" w:pos="643"/>
        </w:tabs>
        <w:ind w:left="643" w:hanging="360"/>
      </w:pPr>
    </w:lvl>
  </w:abstractNum>
  <w:abstractNum w:abstractNumId="1">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DE2A8A"/>
    <w:multiLevelType w:val="hybridMultilevel"/>
    <w:tmpl w:val="8C74A61A"/>
    <w:lvl w:ilvl="0" w:tplc="0419000F">
      <w:start w:val="6"/>
      <w:numFmt w:val="decimal"/>
      <w:lvlText w:val="%1."/>
      <w:lvlJc w:val="left"/>
      <w:pPr>
        <w:tabs>
          <w:tab w:val="num" w:pos="720"/>
        </w:tabs>
        <w:ind w:left="720" w:hanging="360"/>
      </w:pPr>
    </w:lvl>
    <w:lvl w:ilvl="1" w:tplc="04190019">
      <w:numFmt w:val="none"/>
      <w:pStyle w:val="20"/>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
    <w:nsid w:val="4764194B"/>
    <w:multiLevelType w:val="multilevel"/>
    <w:tmpl w:val="1A2A453A"/>
    <w:lvl w:ilvl="0">
      <w:start w:val="2"/>
      <w:numFmt w:val="decimal"/>
      <w:pStyle w:val="2"/>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pStyle w:val="3"/>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6"/>
    </w:lvlOverride>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78"/>
    <w:rsid w:val="00571578"/>
    <w:rsid w:val="009C7F47"/>
    <w:rsid w:val="00FA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qFormat="1"/>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ch"/>
    <w:basedOn w:val="a"/>
    <w:next w:val="a"/>
    <w:link w:val="10"/>
    <w:uiPriority w:val="99"/>
    <w:qFormat/>
    <w:rsid w:val="009C7F47"/>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1">
    <w:name w:val="heading 2"/>
    <w:aliases w:val="contract,H2,h2,Numbered text 3,22,211,h:2,h:2app,T2,TF-Overskrit 2,Title2,ITT t2,PA Major Section,TE Heading 2,Livello 2,R2,H21,heading 2+ Indent: Left 0.25 in,título 2,TITRE 2,1st level heading,l2,A,2nd level,Major,CHS"/>
    <w:basedOn w:val="a"/>
    <w:link w:val="22"/>
    <w:uiPriority w:val="9"/>
    <w:semiHidden/>
    <w:unhideWhenUsed/>
    <w:qFormat/>
    <w:rsid w:val="009C7F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semiHidden/>
    <w:unhideWhenUsed/>
    <w:qFormat/>
    <w:rsid w:val="009C7F4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C7F47"/>
    <w:pPr>
      <w:keepNext/>
      <w:spacing w:after="0" w:line="240" w:lineRule="auto"/>
      <w:jc w:val="right"/>
      <w:outlineLvl w:val="3"/>
    </w:pPr>
    <w:rPr>
      <w:rFonts w:ascii="Times New Roman" w:eastAsia="Times New Roman" w:hAnsi="Times New Roman" w:cs="Times New Roman"/>
      <w:b/>
      <w:bCs/>
      <w:sz w:val="24"/>
      <w:lang w:eastAsia="ru-RU"/>
    </w:rPr>
  </w:style>
  <w:style w:type="paragraph" w:styleId="5">
    <w:name w:val="heading 5"/>
    <w:basedOn w:val="a"/>
    <w:next w:val="a"/>
    <w:link w:val="50"/>
    <w:semiHidden/>
    <w:unhideWhenUsed/>
    <w:qFormat/>
    <w:rsid w:val="009C7F4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C7F47"/>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
    <w:next w:val="a"/>
    <w:link w:val="70"/>
    <w:uiPriority w:val="9"/>
    <w:semiHidden/>
    <w:unhideWhenUsed/>
    <w:qFormat/>
    <w:rsid w:val="009C7F47"/>
    <w:pPr>
      <w:keepNext/>
      <w:spacing w:after="0" w:line="240" w:lineRule="auto"/>
      <w:jc w:val="both"/>
      <w:outlineLvl w:val="6"/>
    </w:pPr>
    <w:rPr>
      <w:rFonts w:ascii="Times New Roman" w:eastAsia="Times New Roman" w:hAnsi="Times New Roman" w:cs="Times New Roman"/>
      <w:sz w:val="24"/>
      <w:szCs w:val="20"/>
      <w:lang w:val="x-none" w:eastAsia="x-none"/>
    </w:rPr>
  </w:style>
  <w:style w:type="paragraph" w:styleId="8">
    <w:name w:val="heading 8"/>
    <w:basedOn w:val="a"/>
    <w:next w:val="a"/>
    <w:link w:val="80"/>
    <w:semiHidden/>
    <w:unhideWhenUsed/>
    <w:qFormat/>
    <w:rsid w:val="009C7F47"/>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semiHidden/>
    <w:unhideWhenUsed/>
    <w:qFormat/>
    <w:rsid w:val="009C7F47"/>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Section Знак,ch Знак"/>
    <w:basedOn w:val="a0"/>
    <w:link w:val="1"/>
    <w:uiPriority w:val="99"/>
    <w:rsid w:val="009C7F47"/>
    <w:rPr>
      <w:rFonts w:ascii="Times New Roman" w:eastAsia="Times New Roman" w:hAnsi="Times New Roman" w:cs="Times New Roman"/>
      <w:b/>
      <w:bCs/>
      <w:sz w:val="24"/>
      <w:szCs w:val="28"/>
      <w:lang w:eastAsia="ru-RU"/>
    </w:rPr>
  </w:style>
  <w:style w:type="character" w:customStyle="1" w:styleId="22">
    <w:name w:val="Заголовок 2 Знак"/>
    <w:aliases w:val="contract Знак1,H2 Знак1,h2 Знак1,Numbered text 3 Знак1,22 Знак1,211 Знак1,h:2 Знак1,h:2app Знак1,T2 Знак1,TF-Overskrit 2 Знак1,Title2 Знак1,ITT t2 Знак1,PA Major Section Знак1,TE Heading 2 Знак1,Livello 2 Знак1,R2 Знак,H21 Знак,l2 Знак"/>
    <w:basedOn w:val="a0"/>
    <w:link w:val="21"/>
    <w:uiPriority w:val="9"/>
    <w:semiHidden/>
    <w:rsid w:val="009C7F4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semiHidden/>
    <w:rsid w:val="009C7F47"/>
    <w:rPr>
      <w:rFonts w:ascii="Arial" w:eastAsia="Times New Roman" w:hAnsi="Arial" w:cs="Arial"/>
      <w:b/>
      <w:bCs/>
      <w:sz w:val="26"/>
      <w:szCs w:val="26"/>
      <w:lang w:eastAsia="ru-RU"/>
    </w:rPr>
  </w:style>
  <w:style w:type="character" w:customStyle="1" w:styleId="40">
    <w:name w:val="Заголовок 4 Знак"/>
    <w:basedOn w:val="a0"/>
    <w:link w:val="4"/>
    <w:semiHidden/>
    <w:rsid w:val="009C7F47"/>
    <w:rPr>
      <w:rFonts w:ascii="Times New Roman" w:eastAsia="Times New Roman" w:hAnsi="Times New Roman" w:cs="Times New Roman"/>
      <w:b/>
      <w:bCs/>
      <w:sz w:val="24"/>
      <w:lang w:eastAsia="ru-RU"/>
    </w:rPr>
  </w:style>
  <w:style w:type="character" w:customStyle="1" w:styleId="50">
    <w:name w:val="Заголовок 5 Знак"/>
    <w:basedOn w:val="a0"/>
    <w:link w:val="5"/>
    <w:semiHidden/>
    <w:rsid w:val="009C7F4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C7F47"/>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0"/>
    <w:link w:val="7"/>
    <w:uiPriority w:val="9"/>
    <w:semiHidden/>
    <w:rsid w:val="009C7F47"/>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semiHidden/>
    <w:rsid w:val="009C7F47"/>
    <w:rPr>
      <w:rFonts w:ascii="Cambria" w:eastAsia="Times New Roman" w:hAnsi="Cambria" w:cs="Times New Roman"/>
      <w:color w:val="404040"/>
      <w:sz w:val="20"/>
      <w:szCs w:val="20"/>
      <w:lang w:eastAsia="ru-RU"/>
    </w:rPr>
  </w:style>
  <w:style w:type="character" w:customStyle="1" w:styleId="90">
    <w:name w:val="Заголовок 9 Знак"/>
    <w:basedOn w:val="a0"/>
    <w:link w:val="9"/>
    <w:semiHidden/>
    <w:rsid w:val="009C7F47"/>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9C7F47"/>
  </w:style>
  <w:style w:type="character" w:styleId="a3">
    <w:name w:val="Hyperlink"/>
    <w:uiPriority w:val="99"/>
    <w:semiHidden/>
    <w:unhideWhenUsed/>
    <w:rsid w:val="009C7F47"/>
    <w:rPr>
      <w:color w:val="0000FF"/>
      <w:u w:val="single"/>
    </w:rPr>
  </w:style>
  <w:style w:type="character" w:styleId="a4">
    <w:name w:val="FollowedHyperlink"/>
    <w:uiPriority w:val="99"/>
    <w:semiHidden/>
    <w:unhideWhenUsed/>
    <w:rsid w:val="009C7F47"/>
    <w:rPr>
      <w:color w:val="800080"/>
      <w:u w:val="single"/>
    </w:rPr>
  </w:style>
  <w:style w:type="character" w:customStyle="1" w:styleId="110">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h1 Знак1,Section Знак1"/>
    <w:uiPriority w:val="99"/>
    <w:rsid w:val="009C7F47"/>
    <w:rPr>
      <w:rFonts w:ascii="Cambria" w:eastAsia="Times New Roman" w:hAnsi="Cambria" w:cs="Times New Roman"/>
      <w:b/>
      <w:bCs/>
      <w:color w:val="365F91"/>
      <w:sz w:val="28"/>
      <w:szCs w:val="28"/>
      <w:lang w:eastAsia="ru-RU"/>
    </w:rPr>
  </w:style>
  <w:style w:type="character" w:customStyle="1" w:styleId="210">
    <w:name w:val="Заголовок 2 Знак1"/>
    <w:aliases w:val="contract Знак,H2 Знак,h2 Знак,Numbered text 3 Знак,22 Знак,211 Знак,h:2 Знак,h:2app Знак,T2 Знак,TF-Overskrit 2 Знак,Title2 Знак,ITT t2 Знак,PA Major Section Знак,TE Heading 2 Знак,Livello 2 Знак,R2 Знак1,H21 Знак1,título 2 Знак,A Знак"/>
    <w:uiPriority w:val="9"/>
    <w:semiHidden/>
    <w:locked/>
    <w:rsid w:val="009C7F47"/>
    <w:rPr>
      <w:b/>
      <w:bCs w:val="0"/>
      <w:sz w:val="24"/>
      <w:lang w:val="en-US"/>
    </w:rPr>
  </w:style>
  <w:style w:type="paragraph" w:styleId="HTML">
    <w:name w:val="HTML Preformatted"/>
    <w:basedOn w:val="a"/>
    <w:link w:val="HTML0"/>
    <w:uiPriority w:val="99"/>
    <w:semiHidden/>
    <w:unhideWhenUsed/>
    <w:rsid w:val="009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7F47"/>
    <w:rPr>
      <w:rFonts w:ascii="Courier New" w:eastAsia="Times New Roman" w:hAnsi="Courier New" w:cs="Courier New"/>
      <w:sz w:val="20"/>
      <w:szCs w:val="20"/>
      <w:lang w:eastAsia="ru-RU"/>
    </w:rPr>
  </w:style>
  <w:style w:type="character" w:customStyle="1" w:styleId="a5">
    <w:name w:val="Обычный (веб) Знак"/>
    <w:aliases w:val="Знак2 Знак,Обычный (Web) Знак,Знак Знак5 Знак,Знак21 Знак,Знак211 Знак,Обычный (веб)1 Знак,Обычный (веб)11 Знак,Обычный (веб)2 Знак,Обычный (веб)21 Знак,Обычный (веб) Знак1 Знак,Обычный (веб) Знак Знак Знак"/>
    <w:link w:val="a6"/>
    <w:uiPriority w:val="99"/>
    <w:semiHidden/>
    <w:locked/>
    <w:rsid w:val="009C7F47"/>
    <w:rPr>
      <w:rFonts w:ascii="Times New Roman" w:eastAsia="Times New Roman" w:hAnsi="Times New Roman"/>
      <w:sz w:val="24"/>
      <w:szCs w:val="24"/>
    </w:rPr>
  </w:style>
  <w:style w:type="paragraph" w:styleId="a6">
    <w:name w:val="Normal (Web)"/>
    <w:aliases w:val="Знак2,Обычный (Web),Знак Знак5,Знак21,Знак211,Обычный (веб)1,Обычный (веб)11,Обычный (веб)2,Обычный (веб)21,Обычный (веб) Знак1,Обычный (веб) Знак Знак,Обычный (веб) Знак1 Знак Знак"/>
    <w:basedOn w:val="1"/>
    <w:next w:val="a"/>
    <w:link w:val="a5"/>
    <w:autoRedefine/>
    <w:uiPriority w:val="99"/>
    <w:semiHidden/>
    <w:unhideWhenUsed/>
    <w:qFormat/>
    <w:rsid w:val="009C7F47"/>
    <w:pPr>
      <w:outlineLvl w:val="9"/>
    </w:pPr>
    <w:rPr>
      <w:rFonts w:cstheme="minorBidi"/>
      <w:b w:val="0"/>
      <w:bCs w:val="0"/>
      <w:szCs w:val="24"/>
      <w:lang w:eastAsia="en-US"/>
    </w:rPr>
  </w:style>
  <w:style w:type="character" w:customStyle="1" w:styleId="71">
    <w:name w:val="Заголовок 7 Знак1"/>
    <w:aliases w:val="PIM 7 Знак1,Переч_а) Знак1,1.1.1.1 Текст подпункта Знак1,Переч_1) Знак1,1.1.1.1 ????? ????????? Знак1,1.1.1.1 ????? ????????? ????? ???????? ?????? Знак1,перечисление с цифрами Знак1,а) Знак1,Переч. – Знак1,Org Heading 5 Знак1"/>
    <w:uiPriority w:val="9"/>
    <w:semiHidden/>
    <w:rsid w:val="009C7F47"/>
    <w:rPr>
      <w:rFonts w:ascii="Cambria" w:eastAsia="Times New Roman" w:hAnsi="Cambria" w:cs="Times New Roman"/>
      <w:i/>
      <w:iCs/>
      <w:color w:val="404040"/>
      <w:sz w:val="24"/>
      <w:szCs w:val="22"/>
      <w:lang w:eastAsia="ru-RU"/>
    </w:rPr>
  </w:style>
  <w:style w:type="character" w:customStyle="1" w:styleId="a7">
    <w:name w:val="Текст сноски Знак"/>
    <w:aliases w:val="Знак1 Знак,Основной текст с отступом 23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uiPriority w:val="99"/>
    <w:rsid w:val="009C7F47"/>
  </w:style>
  <w:style w:type="paragraph" w:styleId="a8">
    <w:name w:val="footnote text"/>
    <w:aliases w:val="Знак1,Основной текст с отступом 23,Знак Знак Знак1 Знак Знак,Знак8 Знак Знак,Знак8 Знак,Char,Знак4 Знак,Знак2 Знак Знак1 Знак2,Знак2 Знак Знак11,З,Текст сноски Знак2,Текст сноски Знак Знак1,Знак Знак Знак1,F1,Footnote Text Char Знак"/>
    <w:basedOn w:val="a"/>
    <w:link w:val="12"/>
    <w:unhideWhenUsed/>
    <w:qFormat/>
    <w:rsid w:val="009C7F47"/>
    <w:pPr>
      <w:spacing w:after="160" w:line="240" w:lineRule="exact"/>
    </w:pPr>
    <w:rPr>
      <w:rFonts w:ascii="Verdana" w:eastAsia="Times New Roman" w:hAnsi="Verdana" w:cs="Verdana"/>
      <w:sz w:val="20"/>
      <w:szCs w:val="20"/>
      <w:lang w:val="en-US" w:eastAsia="ru-RU"/>
    </w:rPr>
  </w:style>
  <w:style w:type="character" w:customStyle="1" w:styleId="12">
    <w:name w:val="Текст сноски Знак1"/>
    <w:aliases w:val="Основной текст с отступом 23 Знак1,Знак Знак1,Знак1 Знак1,Знак Знак Знак1 Знак Знак Знак1,Знак8 Знак Знак Знак1,Знак8 Знак Знак2,Char Знак1,Знак4 Знак Знак1,Знак2 Знак Знак1 Знак2 Знак1,Знак2 Знак Знак11 Знак1,З Знак1,F1 Знак"/>
    <w:basedOn w:val="a0"/>
    <w:link w:val="a8"/>
    <w:rsid w:val="009C7F47"/>
    <w:rPr>
      <w:rFonts w:ascii="Verdana" w:eastAsia="Times New Roman" w:hAnsi="Verdana" w:cs="Verdana"/>
      <w:sz w:val="20"/>
      <w:szCs w:val="20"/>
      <w:lang w:val="en-US" w:eastAsia="ru-RU"/>
    </w:rPr>
  </w:style>
  <w:style w:type="character" w:customStyle="1" w:styleId="a9">
    <w:name w:val="Текст примечания Знак"/>
    <w:link w:val="aa"/>
    <w:uiPriority w:val="99"/>
    <w:semiHidden/>
    <w:locked/>
    <w:rsid w:val="009C7F47"/>
    <w:rPr>
      <w:rFonts w:ascii="Times New Roman" w:eastAsia="Times New Roman" w:hAnsi="Times New Roman"/>
      <w:lang w:eastAsia="ar-SA"/>
    </w:rPr>
  </w:style>
  <w:style w:type="character" w:customStyle="1" w:styleId="ab">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link w:val="ac"/>
    <w:uiPriority w:val="99"/>
    <w:semiHidden/>
    <w:locked/>
    <w:rsid w:val="009C7F47"/>
    <w:rPr>
      <w:rFonts w:ascii="Times New Roman" w:eastAsia="Times New Roman" w:hAnsi="Times New Roman"/>
      <w:sz w:val="24"/>
    </w:rPr>
  </w:style>
  <w:style w:type="paragraph" w:styleId="ac">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b"/>
    <w:uiPriority w:val="99"/>
    <w:semiHidden/>
    <w:unhideWhenUsed/>
    <w:qFormat/>
    <w:rsid w:val="009C7F47"/>
    <w:pPr>
      <w:tabs>
        <w:tab w:val="center" w:pos="4677"/>
        <w:tab w:val="right" w:pos="9355"/>
      </w:tabs>
      <w:spacing w:after="0" w:line="240" w:lineRule="auto"/>
    </w:pPr>
    <w:rPr>
      <w:rFonts w:ascii="Times New Roman" w:eastAsia="Times New Roman" w:hAnsi="Times New Roman"/>
      <w:sz w:val="24"/>
    </w:rPr>
  </w:style>
  <w:style w:type="character" w:customStyle="1" w:styleId="13">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
    <w:basedOn w:val="a0"/>
    <w:uiPriority w:val="99"/>
    <w:semiHidden/>
    <w:rsid w:val="009C7F47"/>
  </w:style>
  <w:style w:type="character" w:customStyle="1" w:styleId="ad">
    <w:name w:val="Нижний колонтитул Знак"/>
    <w:aliases w:val="Footer Char Знак,Знак3 Знак Знак Знак"/>
    <w:link w:val="ae"/>
    <w:uiPriority w:val="99"/>
    <w:semiHidden/>
    <w:locked/>
    <w:rsid w:val="009C7F47"/>
    <w:rPr>
      <w:rFonts w:ascii="Times New Roman" w:eastAsia="Times New Roman" w:hAnsi="Times New Roman"/>
      <w:sz w:val="24"/>
    </w:rPr>
  </w:style>
  <w:style w:type="paragraph" w:styleId="ae">
    <w:name w:val="footer"/>
    <w:aliases w:val="Footer Char,Знак3 Знак Знак"/>
    <w:basedOn w:val="a"/>
    <w:link w:val="ad"/>
    <w:uiPriority w:val="99"/>
    <w:semiHidden/>
    <w:unhideWhenUsed/>
    <w:qFormat/>
    <w:rsid w:val="009C7F47"/>
    <w:pPr>
      <w:tabs>
        <w:tab w:val="center" w:pos="4677"/>
        <w:tab w:val="right" w:pos="9355"/>
      </w:tabs>
      <w:spacing w:after="0" w:line="240" w:lineRule="auto"/>
    </w:pPr>
    <w:rPr>
      <w:rFonts w:ascii="Times New Roman" w:eastAsia="Times New Roman" w:hAnsi="Times New Roman"/>
      <w:sz w:val="24"/>
    </w:rPr>
  </w:style>
  <w:style w:type="character" w:customStyle="1" w:styleId="14">
    <w:name w:val="Нижний колонтитул Знак1"/>
    <w:aliases w:val="Footer Char Знак1,Знак3 Знак Знак Знак1"/>
    <w:basedOn w:val="a0"/>
    <w:uiPriority w:val="99"/>
    <w:semiHidden/>
    <w:rsid w:val="009C7F47"/>
  </w:style>
  <w:style w:type="character" w:customStyle="1" w:styleId="af">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0"/>
    <w:uiPriority w:val="99"/>
    <w:semiHidden/>
    <w:locked/>
    <w:rsid w:val="009C7F47"/>
    <w:rPr>
      <w:rFonts w:ascii="Times New Roman" w:eastAsia="Times New Roman" w:hAnsi="Times New Roman"/>
      <w:b/>
      <w:bCs/>
      <w:lang w:eastAsia="ar-SA"/>
    </w:rPr>
  </w:style>
  <w:style w:type="paragraph" w:styleId="a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
    <w:next w:val="a"/>
    <w:link w:val="af"/>
    <w:uiPriority w:val="99"/>
    <w:semiHidden/>
    <w:unhideWhenUsed/>
    <w:qFormat/>
    <w:rsid w:val="009C7F47"/>
    <w:pPr>
      <w:suppressAutoHyphens/>
      <w:spacing w:after="0" w:line="240" w:lineRule="auto"/>
    </w:pPr>
    <w:rPr>
      <w:rFonts w:ascii="Times New Roman" w:eastAsia="Times New Roman" w:hAnsi="Times New Roman"/>
      <w:b/>
      <w:bCs/>
      <w:lang w:eastAsia="ar-SA"/>
    </w:rPr>
  </w:style>
  <w:style w:type="character" w:customStyle="1" w:styleId="af1">
    <w:name w:val="Текст концевой сноски Знак"/>
    <w:link w:val="af2"/>
    <w:uiPriority w:val="99"/>
    <w:semiHidden/>
    <w:locked/>
    <w:rsid w:val="009C7F47"/>
    <w:rPr>
      <w:rFonts w:ascii="Times New Roman" w:eastAsia="Times New Roman" w:hAnsi="Times New Roman"/>
    </w:rPr>
  </w:style>
  <w:style w:type="paragraph" w:styleId="af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 Знак Знак"/>
    <w:basedOn w:val="a"/>
    <w:link w:val="af4"/>
    <w:uiPriority w:val="99"/>
    <w:semiHidden/>
    <w:unhideWhenUsed/>
    <w:qFormat/>
    <w:rsid w:val="009C7F4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3"/>
    <w:uiPriority w:val="99"/>
    <w:semiHidden/>
    <w:rsid w:val="009C7F47"/>
    <w:rPr>
      <w:rFonts w:ascii="Times New Roman" w:eastAsia="Times New Roman" w:hAnsi="Times New Roman" w:cs="Times New Roman"/>
      <w:sz w:val="24"/>
      <w:szCs w:val="24"/>
      <w:lang w:eastAsia="ru-RU"/>
    </w:rPr>
  </w:style>
  <w:style w:type="character" w:customStyle="1" w:styleId="af5">
    <w:name w:val="Название Знак"/>
    <w:aliases w:val="Знак Знак Знак Знак Знак Знак Знак Знак Знак,Знак8 Знак1"/>
    <w:link w:val="af6"/>
    <w:locked/>
    <w:rsid w:val="009C7F47"/>
    <w:rPr>
      <w:rFonts w:ascii="Times New Roman" w:eastAsia="Times New Roman" w:hAnsi="Times New Roman"/>
      <w:b/>
      <w:bCs/>
      <w:noProof/>
      <w:sz w:val="24"/>
      <w:szCs w:val="24"/>
    </w:rPr>
  </w:style>
  <w:style w:type="paragraph" w:styleId="af6">
    <w:name w:val="Title"/>
    <w:aliases w:val="Знак Знак Знак Знак Знак Знак Знак Знак,Знак8"/>
    <w:basedOn w:val="a"/>
    <w:link w:val="af5"/>
    <w:qFormat/>
    <w:rsid w:val="009C7F47"/>
    <w:pPr>
      <w:widowControl w:val="0"/>
      <w:spacing w:after="0" w:line="320" w:lineRule="exact"/>
      <w:ind w:right="-46"/>
      <w:jc w:val="center"/>
    </w:pPr>
    <w:rPr>
      <w:rFonts w:ascii="Times New Roman" w:eastAsia="Times New Roman" w:hAnsi="Times New Roman"/>
      <w:b/>
      <w:bCs/>
      <w:noProof/>
      <w:sz w:val="24"/>
      <w:szCs w:val="24"/>
    </w:rPr>
  </w:style>
  <w:style w:type="character" w:customStyle="1" w:styleId="15">
    <w:name w:val="Название Знак1"/>
    <w:aliases w:val="Знак Знак Знак Знак Знак Знак Знак Знак Знак1,Знак8 Знак2"/>
    <w:basedOn w:val="a0"/>
    <w:rsid w:val="009C7F47"/>
    <w:rPr>
      <w:rFonts w:asciiTheme="majorHAnsi" w:eastAsiaTheme="majorEastAsia" w:hAnsiTheme="majorHAnsi" w:cstheme="majorBidi"/>
      <w:color w:val="17365D" w:themeColor="text2" w:themeShade="BF"/>
      <w:spacing w:val="5"/>
      <w:kern w:val="28"/>
      <w:sz w:val="52"/>
      <w:szCs w:val="52"/>
    </w:rPr>
  </w:style>
  <w:style w:type="character" w:customStyle="1" w:styleId="af7">
    <w:name w:val="Основной текст с отступом Знак"/>
    <w:link w:val="af8"/>
    <w:semiHidden/>
    <w:locked/>
    <w:rsid w:val="009C7F47"/>
    <w:rPr>
      <w:rFonts w:ascii="Times New Roman" w:eastAsia="Times New Roman" w:hAnsi="Times New Roman"/>
      <w:sz w:val="24"/>
      <w:szCs w:val="24"/>
    </w:rPr>
  </w:style>
  <w:style w:type="character" w:customStyle="1" w:styleId="af9">
    <w:name w:val="Подзаголовок Знак"/>
    <w:link w:val="afa"/>
    <w:locked/>
    <w:rsid w:val="009C7F47"/>
    <w:rPr>
      <w:rFonts w:ascii="Arial" w:eastAsia="Times New Roman" w:hAnsi="Arial" w:cs="Arial"/>
      <w:sz w:val="24"/>
      <w:szCs w:val="24"/>
    </w:rPr>
  </w:style>
  <w:style w:type="character" w:customStyle="1" w:styleId="afb">
    <w:name w:val="Дата Знак"/>
    <w:link w:val="afc"/>
    <w:semiHidden/>
    <w:locked/>
    <w:rsid w:val="009C7F47"/>
    <w:rPr>
      <w:rFonts w:ascii="Times New Roman" w:eastAsia="Times New Roman" w:hAnsi="Times New Roman"/>
      <w:sz w:val="24"/>
      <w:szCs w:val="24"/>
    </w:rPr>
  </w:style>
  <w:style w:type="character" w:customStyle="1" w:styleId="23">
    <w:name w:val="Основной текст 2 Знак"/>
    <w:link w:val="24"/>
    <w:semiHidden/>
    <w:locked/>
    <w:rsid w:val="009C7F47"/>
    <w:rPr>
      <w:rFonts w:ascii="Times New Roman" w:eastAsia="Times New Roman" w:hAnsi="Times New Roman"/>
    </w:rPr>
  </w:style>
  <w:style w:type="character" w:customStyle="1" w:styleId="32">
    <w:name w:val="Основной текст 3 Знак"/>
    <w:link w:val="33"/>
    <w:semiHidden/>
    <w:locked/>
    <w:rsid w:val="009C7F47"/>
    <w:rPr>
      <w:rFonts w:ascii="Times New Roman" w:eastAsia="Times New Roman" w:hAnsi="Times New Roman"/>
      <w:sz w:val="24"/>
      <w:lang w:val="en-US"/>
    </w:rPr>
  </w:style>
  <w:style w:type="character" w:customStyle="1" w:styleId="25">
    <w:name w:val="Основной текст с отступом 2 Знак"/>
    <w:link w:val="26"/>
    <w:semiHidden/>
    <w:locked/>
    <w:rsid w:val="009C7F47"/>
    <w:rPr>
      <w:rFonts w:ascii="Times New Roman" w:eastAsia="Times New Roman" w:hAnsi="Times New Roman"/>
      <w:sz w:val="24"/>
      <w:szCs w:val="24"/>
    </w:rPr>
  </w:style>
  <w:style w:type="character" w:customStyle="1" w:styleId="34">
    <w:name w:val="Основной текст с отступом 3 Знак"/>
    <w:aliases w:val="Основной текст1 Знак Знак Знак,Основной текст Знак1 Знак Знак Знак"/>
    <w:link w:val="35"/>
    <w:semiHidden/>
    <w:locked/>
    <w:rsid w:val="009C7F47"/>
    <w:rPr>
      <w:rFonts w:ascii="Times New Roman" w:eastAsia="Times New Roman" w:hAnsi="Times New Roman"/>
      <w:sz w:val="16"/>
      <w:szCs w:val="16"/>
    </w:rPr>
  </w:style>
  <w:style w:type="paragraph" w:styleId="35">
    <w:name w:val="Body Text Indent 3"/>
    <w:aliases w:val="Основной текст1 Знак Знак,Основной текст Знак1 Знак Знак"/>
    <w:basedOn w:val="a"/>
    <w:link w:val="34"/>
    <w:semiHidden/>
    <w:unhideWhenUsed/>
    <w:qFormat/>
    <w:rsid w:val="009C7F47"/>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aliases w:val="Основной текст1 Знак Знак Знак1,Основной текст Знак1 Знак Знак Знак1"/>
    <w:basedOn w:val="a0"/>
    <w:semiHidden/>
    <w:rsid w:val="009C7F47"/>
    <w:rPr>
      <w:sz w:val="16"/>
      <w:szCs w:val="16"/>
    </w:rPr>
  </w:style>
  <w:style w:type="character" w:customStyle="1" w:styleId="afd">
    <w:name w:val="Схема документа Знак"/>
    <w:link w:val="afe"/>
    <w:uiPriority w:val="99"/>
    <w:semiHidden/>
    <w:locked/>
    <w:rsid w:val="009C7F47"/>
    <w:rPr>
      <w:sz w:val="26"/>
      <w:szCs w:val="26"/>
    </w:rPr>
  </w:style>
  <w:style w:type="character" w:customStyle="1" w:styleId="aff">
    <w:name w:val="Текст Знак"/>
    <w:link w:val="aff0"/>
    <w:uiPriority w:val="99"/>
    <w:semiHidden/>
    <w:locked/>
    <w:rsid w:val="009C7F47"/>
    <w:rPr>
      <w:rFonts w:ascii="Courier New" w:eastAsia="Times New Roman" w:hAnsi="Courier New" w:cs="Courier New"/>
    </w:rPr>
  </w:style>
  <w:style w:type="paragraph" w:styleId="aa">
    <w:name w:val="annotation text"/>
    <w:basedOn w:val="a"/>
    <w:link w:val="a9"/>
    <w:uiPriority w:val="99"/>
    <w:semiHidden/>
    <w:unhideWhenUsed/>
    <w:rsid w:val="009C7F47"/>
    <w:pPr>
      <w:spacing w:after="0" w:line="240" w:lineRule="auto"/>
    </w:pPr>
    <w:rPr>
      <w:rFonts w:ascii="Times New Roman" w:eastAsia="Times New Roman" w:hAnsi="Times New Roman"/>
      <w:lang w:eastAsia="ar-SA"/>
    </w:rPr>
  </w:style>
  <w:style w:type="character" w:customStyle="1" w:styleId="16">
    <w:name w:val="Текст примечания Знак1"/>
    <w:basedOn w:val="a0"/>
    <w:uiPriority w:val="99"/>
    <w:semiHidden/>
    <w:rsid w:val="009C7F47"/>
    <w:rPr>
      <w:sz w:val="20"/>
      <w:szCs w:val="20"/>
    </w:rPr>
  </w:style>
  <w:style w:type="character" w:customStyle="1" w:styleId="aff1">
    <w:name w:val="Тема примечания Знак"/>
    <w:link w:val="aff2"/>
    <w:uiPriority w:val="99"/>
    <w:semiHidden/>
    <w:locked/>
    <w:rsid w:val="009C7F47"/>
    <w:rPr>
      <w:rFonts w:ascii="Times New Roman" w:eastAsia="Times New Roman" w:hAnsi="Times New Roman"/>
      <w:b/>
      <w:bCs/>
      <w:lang w:eastAsia="ar-SA"/>
    </w:rPr>
  </w:style>
  <w:style w:type="character" w:customStyle="1" w:styleId="aff3">
    <w:name w:val="Текст выноски Знак"/>
    <w:link w:val="aff4"/>
    <w:uiPriority w:val="99"/>
    <w:semiHidden/>
    <w:locked/>
    <w:rsid w:val="009C7F47"/>
    <w:rPr>
      <w:rFonts w:ascii="Tahoma" w:eastAsia="Times New Roman" w:hAnsi="Tahoma" w:cs="Tahoma"/>
      <w:sz w:val="16"/>
      <w:szCs w:val="16"/>
    </w:rPr>
  </w:style>
  <w:style w:type="character" w:customStyle="1" w:styleId="aff5">
    <w:name w:val="Без интервала Знак"/>
    <w:link w:val="aff6"/>
    <w:uiPriority w:val="1"/>
    <w:locked/>
    <w:rsid w:val="009C7F47"/>
    <w:rPr>
      <w:rFonts w:eastAsia="Times New Roman" w:cs="Calibri"/>
    </w:rPr>
  </w:style>
  <w:style w:type="character" w:customStyle="1" w:styleId="aff7">
    <w:name w:val="Абзац списка Знак"/>
    <w:aliases w:val="Bullet List Знак,FooterText Знак,numbered Знак,ТЗ список Знак,Paragraphe de liste1 Знак,lp1 Знак,Bulletr List Paragraph Знак,List Paragraph Знак,Абз списка Знак,Абзац списка литеральный Знак,Use Case List Paragraph Знак,Маркер Знак"/>
    <w:link w:val="aff8"/>
    <w:uiPriority w:val="34"/>
    <w:qFormat/>
    <w:locked/>
    <w:rsid w:val="009C7F47"/>
    <w:rPr>
      <w:rFonts w:ascii="Times New Roman" w:eastAsia="Times New Roman" w:hAnsi="Times New Roman"/>
      <w:sz w:val="24"/>
    </w:rPr>
  </w:style>
  <w:style w:type="paragraph" w:styleId="aff8">
    <w:name w:val="List Paragraph"/>
    <w:aliases w:val="Bullet List,FooterText,numbered,ТЗ список,Paragraphe de liste1,lp1,Bulletr List Paragraph,List Paragraph,Абз списка,Абзац списка литеральный,Use Case List Paragraph,Маркер,Булет1,1Булет,Список дефисный,Bullet 1,_Абзац списка"/>
    <w:basedOn w:val="a"/>
    <w:link w:val="aff7"/>
    <w:uiPriority w:val="34"/>
    <w:qFormat/>
    <w:rsid w:val="009C7F47"/>
    <w:pPr>
      <w:spacing w:after="0" w:line="240" w:lineRule="auto"/>
      <w:ind w:left="720"/>
      <w:contextualSpacing/>
    </w:pPr>
    <w:rPr>
      <w:rFonts w:ascii="Times New Roman" w:eastAsia="Times New Roman" w:hAnsi="Times New Roman"/>
      <w:sz w:val="24"/>
    </w:rPr>
  </w:style>
  <w:style w:type="character" w:customStyle="1" w:styleId="ConsPlusNormal">
    <w:name w:val="ConsPlusNormal Знак"/>
    <w:link w:val="ConsPlusNormal0"/>
    <w:locked/>
    <w:rsid w:val="009C7F47"/>
    <w:rPr>
      <w:rFonts w:eastAsia="Times New Roman" w:cs="Calibri"/>
    </w:rPr>
  </w:style>
  <w:style w:type="paragraph" w:customStyle="1" w:styleId="ConsPlusNormal0">
    <w:name w:val="ConsPlusNormal"/>
    <w:link w:val="ConsPlusNormal"/>
    <w:qFormat/>
    <w:rsid w:val="009C7F47"/>
    <w:pPr>
      <w:widowControl w:val="0"/>
      <w:autoSpaceDE w:val="0"/>
      <w:autoSpaceDN w:val="0"/>
      <w:spacing w:after="0" w:line="240" w:lineRule="auto"/>
    </w:pPr>
    <w:rPr>
      <w:rFonts w:eastAsia="Times New Roman" w:cs="Calibri"/>
    </w:rPr>
  </w:style>
  <w:style w:type="paragraph" w:customStyle="1" w:styleId="western">
    <w:name w:val="western"/>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9C7F47"/>
    <w:rPr>
      <w:rFonts w:ascii="Times New Roman" w:eastAsia="Arial" w:hAnsi="Times New Roman"/>
      <w:sz w:val="28"/>
      <w:lang w:eastAsia="ar-SA"/>
    </w:rPr>
  </w:style>
  <w:style w:type="paragraph" w:customStyle="1" w:styleId="ConsNormal0">
    <w:name w:val="ConsNormal"/>
    <w:link w:val="ConsNormal"/>
    <w:qFormat/>
    <w:rsid w:val="009C7F47"/>
    <w:pPr>
      <w:widowControl w:val="0"/>
      <w:suppressAutoHyphens/>
      <w:spacing w:after="0" w:line="240" w:lineRule="auto"/>
      <w:ind w:firstLine="720"/>
    </w:pPr>
    <w:rPr>
      <w:rFonts w:ascii="Times New Roman" w:eastAsia="Arial" w:hAnsi="Times New Roman"/>
      <w:sz w:val="28"/>
      <w:lang w:eastAsia="ar-SA"/>
    </w:rPr>
  </w:style>
  <w:style w:type="paragraph" w:customStyle="1" w:styleId="xl66">
    <w:name w:val="xl66"/>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
    <w:name w:val="xl67"/>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1">
    <w:name w:val="xl71"/>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6">
    <w:name w:val="xl76"/>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0">
    <w:name w:val="xl80"/>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1">
    <w:name w:val="xl81"/>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2">
    <w:name w:val="xl82"/>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4">
    <w:name w:val="xl84"/>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6">
    <w:name w:val="xl86"/>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7">
    <w:name w:val="xl87"/>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
    <w:name w:val="xl88"/>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20"/>
      <w:szCs w:val="20"/>
      <w:u w:val="single"/>
      <w:lang w:eastAsia="ru-RU"/>
    </w:rPr>
  </w:style>
  <w:style w:type="paragraph" w:customStyle="1" w:styleId="xl89">
    <w:name w:val="xl89"/>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xl90">
    <w:name w:val="xl90"/>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font5">
    <w:name w:val="font5"/>
    <w:basedOn w:val="a"/>
    <w:uiPriority w:val="99"/>
    <w:qFormat/>
    <w:rsid w:val="009C7F47"/>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C7F47"/>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qFormat/>
    <w:rsid w:val="009C7F47"/>
    <w:pP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C7F4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qFormat/>
    <w:rsid w:val="009C7F47"/>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qFormat/>
    <w:rsid w:val="009C7F47"/>
    <w:pPr>
      <w:pBdr>
        <w:top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qFormat/>
    <w:rsid w:val="009C7F4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qFormat/>
    <w:rsid w:val="009C7F4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qFormat/>
    <w:rsid w:val="009C7F4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51">
    <w:name w:val="Знак5"/>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xl24">
    <w:name w:val="xl24"/>
    <w:basedOn w:val="a"/>
    <w:uiPriority w:val="99"/>
    <w:qFormat/>
    <w:rsid w:val="009C7F47"/>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17">
    <w:name w:val="Стиль1"/>
    <w:basedOn w:val="a"/>
    <w:uiPriority w:val="99"/>
    <w:qFormat/>
    <w:rsid w:val="009C7F4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styleId="2">
    <w:name w:val="List Number 2"/>
    <w:basedOn w:val="a"/>
    <w:semiHidden/>
    <w:unhideWhenUsed/>
    <w:rsid w:val="009C7F47"/>
    <w:pPr>
      <w:numPr>
        <w:numId w:val="2"/>
      </w:numPr>
      <w:spacing w:after="0" w:line="240" w:lineRule="auto"/>
      <w:contextualSpacing/>
    </w:pPr>
    <w:rPr>
      <w:rFonts w:ascii="Times New Roman" w:eastAsia="Times New Roman" w:hAnsi="Times New Roman" w:cs="Times New Roman"/>
      <w:sz w:val="24"/>
      <w:lang w:eastAsia="ru-RU"/>
    </w:rPr>
  </w:style>
  <w:style w:type="paragraph" w:customStyle="1" w:styleId="20">
    <w:name w:val="Стиль2"/>
    <w:basedOn w:val="2"/>
    <w:uiPriority w:val="99"/>
    <w:qFormat/>
    <w:rsid w:val="009C7F47"/>
    <w:pPr>
      <w:keepNext/>
      <w:keepLines/>
      <w:widowControl w:val="0"/>
      <w:numPr>
        <w:ilvl w:val="1"/>
        <w:numId w:val="3"/>
      </w:numPr>
      <w:suppressLineNumbers/>
      <w:suppressAutoHyphens/>
      <w:spacing w:after="60"/>
      <w:contextualSpacing w:val="0"/>
      <w:jc w:val="both"/>
    </w:pPr>
    <w:rPr>
      <w:b/>
      <w:bCs/>
      <w:szCs w:val="24"/>
    </w:rPr>
  </w:style>
  <w:style w:type="paragraph" w:styleId="26">
    <w:name w:val="Body Text Indent 2"/>
    <w:basedOn w:val="a"/>
    <w:link w:val="25"/>
    <w:semiHidden/>
    <w:unhideWhenUsed/>
    <w:rsid w:val="009C7F47"/>
    <w:pPr>
      <w:spacing w:after="120" w:line="480" w:lineRule="auto"/>
      <w:ind w:left="283"/>
    </w:pPr>
    <w:rPr>
      <w:rFonts w:ascii="Times New Roman" w:eastAsia="Times New Roman" w:hAnsi="Times New Roman"/>
      <w:sz w:val="24"/>
      <w:szCs w:val="24"/>
    </w:rPr>
  </w:style>
  <w:style w:type="character" w:customStyle="1" w:styleId="211">
    <w:name w:val="Основной текст с отступом 2 Знак1"/>
    <w:basedOn w:val="a0"/>
    <w:semiHidden/>
    <w:rsid w:val="009C7F47"/>
  </w:style>
  <w:style w:type="paragraph" w:customStyle="1" w:styleId="3">
    <w:name w:val="Стиль3"/>
    <w:basedOn w:val="26"/>
    <w:uiPriority w:val="99"/>
    <w:qFormat/>
    <w:rsid w:val="009C7F47"/>
    <w:pPr>
      <w:widowControl w:val="0"/>
      <w:numPr>
        <w:ilvl w:val="2"/>
        <w:numId w:val="1"/>
      </w:numPr>
      <w:adjustRightInd w:val="0"/>
      <w:spacing w:after="0" w:line="240" w:lineRule="auto"/>
      <w:jc w:val="both"/>
    </w:pPr>
  </w:style>
  <w:style w:type="character" w:customStyle="1" w:styleId="18">
    <w:name w:val="Обычный1 Знак"/>
    <w:link w:val="19"/>
    <w:locked/>
    <w:rsid w:val="009C7F47"/>
    <w:rPr>
      <w:rFonts w:ascii="TimesET" w:eastAsia="Times New Roman" w:hAnsi="TimesET" w:cs="TimesET"/>
      <w:sz w:val="24"/>
      <w:szCs w:val="24"/>
    </w:rPr>
  </w:style>
  <w:style w:type="paragraph" w:customStyle="1" w:styleId="19">
    <w:name w:val="Обычный1"/>
    <w:link w:val="18"/>
    <w:qFormat/>
    <w:rsid w:val="009C7F47"/>
    <w:pPr>
      <w:spacing w:after="0" w:line="240" w:lineRule="auto"/>
      <w:jc w:val="both"/>
    </w:pPr>
    <w:rPr>
      <w:rFonts w:ascii="TimesET" w:eastAsia="Times New Roman" w:hAnsi="TimesET" w:cs="TimesET"/>
      <w:sz w:val="24"/>
      <w:szCs w:val="24"/>
    </w:rPr>
  </w:style>
  <w:style w:type="paragraph" w:customStyle="1" w:styleId="aff9">
    <w:name w:val="Знак Знак Знак Знак"/>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a">
    <w:name w:val="Знак Знак Знак Знак Знак Знак Знак Знак Знак Знак Знак Знак Знак Знак Знак Знак Знак Знак Знак"/>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b">
    <w:name w:val="Знак"/>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affc">
    <w:name w:val="Обычный без отступа"/>
    <w:basedOn w:val="a"/>
    <w:next w:val="a"/>
    <w:uiPriority w:val="99"/>
    <w:qFormat/>
    <w:rsid w:val="009C7F47"/>
    <w:pPr>
      <w:spacing w:after="0" w:line="240" w:lineRule="auto"/>
      <w:jc w:val="both"/>
    </w:pPr>
    <w:rPr>
      <w:rFonts w:ascii="Times New Roman" w:eastAsia="Times New Roman" w:hAnsi="Times New Roman" w:cs="Times New Roman"/>
      <w:sz w:val="24"/>
      <w:szCs w:val="24"/>
      <w:lang w:eastAsia="ru-RU"/>
    </w:rPr>
  </w:style>
  <w:style w:type="paragraph" w:customStyle="1" w:styleId="41">
    <w:name w:val="Знак Знак Знак Знак4"/>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d">
    <w:name w:val="Таблица текст"/>
    <w:basedOn w:val="a"/>
    <w:uiPriority w:val="99"/>
    <w:qFormat/>
    <w:rsid w:val="009C7F47"/>
    <w:pPr>
      <w:spacing w:before="40" w:after="40" w:line="240" w:lineRule="auto"/>
      <w:ind w:left="57" w:right="57"/>
    </w:pPr>
    <w:rPr>
      <w:rFonts w:ascii="Times New Roman" w:eastAsia="Times New Roman" w:hAnsi="Times New Roman" w:cs="Times New Roman"/>
      <w:sz w:val="24"/>
      <w:lang w:eastAsia="ru-RU"/>
    </w:rPr>
  </w:style>
  <w:style w:type="paragraph" w:customStyle="1" w:styleId="affe">
    <w:name w:val="Знак Знак Знак Знак Знак Знак Знак Знак Знак Знак Знак"/>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a">
    <w:name w:val="Знак1 Знак Знак Знак Знак Знак"/>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1b">
    <w:name w:val="Знак Знак Знак Знак Знак Знак Знак1"/>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11">
    <w:name w:val="Основной текст с отступом 31"/>
    <w:basedOn w:val="a"/>
    <w:uiPriority w:val="99"/>
    <w:qFormat/>
    <w:rsid w:val="009C7F4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
    <w:uiPriority w:val="99"/>
    <w:qFormat/>
    <w:rsid w:val="009C7F4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qFormat/>
    <w:rsid w:val="009C7F47"/>
    <w:pPr>
      <w:widowControl w:val="0"/>
      <w:snapToGrid w:val="0"/>
      <w:spacing w:after="0" w:line="240" w:lineRule="auto"/>
    </w:pPr>
    <w:rPr>
      <w:rFonts w:ascii="Consultant" w:eastAsia="Times New Roman" w:hAnsi="Consultant" w:cs="Consultant"/>
      <w:sz w:val="20"/>
      <w:szCs w:val="20"/>
      <w:lang w:eastAsia="ru-RU"/>
    </w:rPr>
  </w:style>
  <w:style w:type="paragraph" w:customStyle="1" w:styleId="212">
    <w:name w:val="Основной текст 21"/>
    <w:basedOn w:val="19"/>
    <w:uiPriority w:val="99"/>
    <w:qFormat/>
    <w:rsid w:val="009C7F47"/>
    <w:pPr>
      <w:suppressAutoHyphens/>
      <w:ind w:right="355" w:hanging="70"/>
    </w:pPr>
    <w:rPr>
      <w:lang w:eastAsia="ar-SA"/>
    </w:rPr>
  </w:style>
  <w:style w:type="paragraph" w:customStyle="1" w:styleId="130">
    <w:name w:val="Знак13"/>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FR1">
    <w:name w:val="FR1"/>
    <w:uiPriority w:val="99"/>
    <w:qFormat/>
    <w:rsid w:val="009C7F4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paragraph" w:customStyle="1" w:styleId="111">
    <w:name w:val="Знак11"/>
    <w:basedOn w:val="a"/>
    <w:uiPriority w:val="99"/>
    <w:qFormat/>
    <w:rsid w:val="009C7F47"/>
    <w:pPr>
      <w:spacing w:after="160" w:line="240" w:lineRule="exact"/>
    </w:pPr>
    <w:rPr>
      <w:rFonts w:ascii="Verdana" w:eastAsia="Times New Roman" w:hAnsi="Verdana" w:cs="Verdana"/>
      <w:sz w:val="20"/>
      <w:szCs w:val="20"/>
      <w:lang w:val="en-US" w:eastAsia="ru-RU"/>
    </w:rPr>
  </w:style>
  <w:style w:type="character" w:customStyle="1" w:styleId="81">
    <w:name w:val="Основной текст (8)_"/>
    <w:link w:val="82"/>
    <w:uiPriority w:val="99"/>
    <w:locked/>
    <w:rsid w:val="009C7F47"/>
    <w:rPr>
      <w:rFonts w:ascii="Arial" w:hAnsi="Arial" w:cs="Arial"/>
      <w:b/>
      <w:bCs/>
      <w:sz w:val="17"/>
      <w:szCs w:val="17"/>
      <w:shd w:val="clear" w:color="auto" w:fill="FFFFFF"/>
    </w:rPr>
  </w:style>
  <w:style w:type="paragraph" w:customStyle="1" w:styleId="82">
    <w:name w:val="Основной текст (8)"/>
    <w:basedOn w:val="a"/>
    <w:link w:val="81"/>
    <w:uiPriority w:val="99"/>
    <w:qFormat/>
    <w:rsid w:val="009C7F47"/>
    <w:pPr>
      <w:shd w:val="clear" w:color="auto" w:fill="FFFFFF"/>
      <w:spacing w:after="0" w:line="240" w:lineRule="atLeast"/>
      <w:ind w:hanging="300"/>
    </w:pPr>
    <w:rPr>
      <w:rFonts w:ascii="Arial" w:hAnsi="Arial" w:cs="Arial"/>
      <w:b/>
      <w:bCs/>
      <w:sz w:val="17"/>
      <w:szCs w:val="17"/>
    </w:rPr>
  </w:style>
  <w:style w:type="character" w:customStyle="1" w:styleId="1c">
    <w:name w:val="Заголовок №1_"/>
    <w:link w:val="1d"/>
    <w:uiPriority w:val="99"/>
    <w:locked/>
    <w:rsid w:val="009C7F47"/>
    <w:rPr>
      <w:rFonts w:ascii="Arial" w:hAnsi="Arial" w:cs="Arial"/>
      <w:b/>
      <w:bCs/>
      <w:shd w:val="clear" w:color="auto" w:fill="FFFFFF"/>
    </w:rPr>
  </w:style>
  <w:style w:type="paragraph" w:customStyle="1" w:styleId="1d">
    <w:name w:val="Заголовок №1"/>
    <w:basedOn w:val="a"/>
    <w:link w:val="1c"/>
    <w:uiPriority w:val="99"/>
    <w:qFormat/>
    <w:rsid w:val="009C7F47"/>
    <w:pPr>
      <w:shd w:val="clear" w:color="auto" w:fill="FFFFFF"/>
      <w:spacing w:after="240" w:line="258" w:lineRule="exact"/>
      <w:ind w:hanging="1440"/>
      <w:outlineLvl w:val="0"/>
    </w:pPr>
    <w:rPr>
      <w:rFonts w:ascii="Arial" w:hAnsi="Arial" w:cs="Arial"/>
      <w:b/>
      <w:bCs/>
    </w:rPr>
  </w:style>
  <w:style w:type="character" w:customStyle="1" w:styleId="afff0">
    <w:name w:val="Подпись к таблице_"/>
    <w:link w:val="afff1"/>
    <w:uiPriority w:val="99"/>
    <w:locked/>
    <w:rsid w:val="009C7F47"/>
    <w:rPr>
      <w:rFonts w:ascii="Arial" w:hAnsi="Arial" w:cs="Arial"/>
      <w:b/>
      <w:bCs/>
      <w:sz w:val="17"/>
      <w:szCs w:val="17"/>
      <w:shd w:val="clear" w:color="auto" w:fill="FFFFFF"/>
    </w:rPr>
  </w:style>
  <w:style w:type="paragraph" w:customStyle="1" w:styleId="afff1">
    <w:name w:val="Подпись к таблице"/>
    <w:basedOn w:val="a"/>
    <w:link w:val="afff0"/>
    <w:uiPriority w:val="99"/>
    <w:qFormat/>
    <w:rsid w:val="009C7F47"/>
    <w:pPr>
      <w:shd w:val="clear" w:color="auto" w:fill="FFFFFF"/>
      <w:spacing w:after="0" w:line="240" w:lineRule="atLeast"/>
    </w:pPr>
    <w:rPr>
      <w:rFonts w:ascii="Arial" w:hAnsi="Arial" w:cs="Arial"/>
      <w:b/>
      <w:bCs/>
      <w:sz w:val="17"/>
      <w:szCs w:val="17"/>
    </w:rPr>
  </w:style>
  <w:style w:type="paragraph" w:customStyle="1" w:styleId="FR2">
    <w:name w:val="FR2"/>
    <w:uiPriority w:val="99"/>
    <w:qFormat/>
    <w:rsid w:val="009C7F4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2">
    <w:name w:val="Стиль ЛАГ"/>
    <w:basedOn w:val="a"/>
    <w:uiPriority w:val="99"/>
    <w:qFormat/>
    <w:rsid w:val="009C7F47"/>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2">
    <w:name w:val="Знак7"/>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1e">
    <w:name w:val="Заголовок1"/>
    <w:basedOn w:val="a"/>
    <w:next w:val="af3"/>
    <w:uiPriority w:val="99"/>
    <w:qFormat/>
    <w:rsid w:val="009C7F47"/>
    <w:pPr>
      <w:keepNext/>
      <w:suppressAutoHyphens/>
      <w:spacing w:before="240" w:after="120" w:line="240" w:lineRule="auto"/>
    </w:pPr>
    <w:rPr>
      <w:rFonts w:ascii="Arial" w:eastAsia="Times New Roman" w:hAnsi="Arial" w:cs="Arial"/>
      <w:sz w:val="28"/>
      <w:szCs w:val="28"/>
      <w:lang w:eastAsia="ar-SA"/>
    </w:rPr>
  </w:style>
  <w:style w:type="paragraph" w:customStyle="1" w:styleId="36">
    <w:name w:val="Название3"/>
    <w:basedOn w:val="a"/>
    <w:uiPriority w:val="99"/>
    <w:qFormat/>
    <w:rsid w:val="009C7F4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7">
    <w:name w:val="Указатель3"/>
    <w:basedOn w:val="a"/>
    <w:uiPriority w:val="99"/>
    <w:qFormat/>
    <w:rsid w:val="009C7F47"/>
    <w:pPr>
      <w:suppressLineNumbers/>
      <w:suppressAutoHyphens/>
      <w:spacing w:after="0" w:line="240" w:lineRule="auto"/>
    </w:pPr>
    <w:rPr>
      <w:rFonts w:ascii="Arial" w:eastAsia="Times New Roman" w:hAnsi="Arial" w:cs="Arial"/>
      <w:sz w:val="24"/>
      <w:szCs w:val="24"/>
      <w:lang w:eastAsia="ar-SA"/>
    </w:rPr>
  </w:style>
  <w:style w:type="paragraph" w:customStyle="1" w:styleId="27">
    <w:name w:val="Название2"/>
    <w:basedOn w:val="a"/>
    <w:uiPriority w:val="99"/>
    <w:qFormat/>
    <w:rsid w:val="009C7F4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8">
    <w:name w:val="Указатель2"/>
    <w:basedOn w:val="a"/>
    <w:uiPriority w:val="99"/>
    <w:qFormat/>
    <w:rsid w:val="009C7F47"/>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qFormat/>
    <w:rsid w:val="009C7F4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qFormat/>
    <w:rsid w:val="009C7F47"/>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qFormat/>
    <w:rsid w:val="009C7F4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3">
    <w:name w:val="Содержимое врезки"/>
    <w:basedOn w:val="af3"/>
    <w:uiPriority w:val="99"/>
    <w:qFormat/>
    <w:rsid w:val="009C7F47"/>
    <w:pPr>
      <w:widowControl w:val="0"/>
      <w:suppressAutoHyphens/>
      <w:spacing w:after="0" w:line="220" w:lineRule="exact"/>
      <w:jc w:val="both"/>
    </w:pPr>
    <w:rPr>
      <w:sz w:val="22"/>
      <w:szCs w:val="22"/>
      <w:lang w:eastAsia="ar-SA"/>
    </w:rPr>
  </w:style>
  <w:style w:type="paragraph" w:customStyle="1" w:styleId="afff4">
    <w:name w:val="Содержимое таблицы"/>
    <w:basedOn w:val="a"/>
    <w:uiPriority w:val="99"/>
    <w:qFormat/>
    <w:rsid w:val="009C7F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статьи"/>
    <w:basedOn w:val="a"/>
    <w:next w:val="a"/>
    <w:uiPriority w:val="99"/>
    <w:qFormat/>
    <w:rsid w:val="009C7F47"/>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1f1">
    <w:name w:val="Абзац списка1"/>
    <w:basedOn w:val="a"/>
    <w:uiPriority w:val="99"/>
    <w:qFormat/>
    <w:rsid w:val="009C7F47"/>
    <w:pPr>
      <w:spacing w:after="0" w:line="240" w:lineRule="auto"/>
      <w:ind w:left="720"/>
    </w:pPr>
    <w:rPr>
      <w:rFonts w:ascii="Calibri" w:eastAsia="Times New Roman" w:hAnsi="Calibri" w:cs="Calibri"/>
      <w:sz w:val="24"/>
      <w:lang w:eastAsia="ru-RU"/>
    </w:rPr>
  </w:style>
  <w:style w:type="paragraph" w:customStyle="1" w:styleId="1f2">
    <w:name w:val="Знак Знак Знак Знак1"/>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9">
    <w:name w:val="Знак Знак Знак Знак2"/>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8">
    <w:name w:val="Знак3"/>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2">
    <w:name w:val="Знак4"/>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f6">
    <w:name w:val="Знак Знак"/>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grey">
    <w:name w:val="grey"/>
    <w:basedOn w:val="a"/>
    <w:uiPriority w:val="99"/>
    <w:qFormat/>
    <w:rsid w:val="009C7F47"/>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qFormat/>
    <w:rsid w:val="009C7F47"/>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qFormat/>
    <w:rsid w:val="009C7F47"/>
    <w:pPr>
      <w:numPr>
        <w:numId w:val="4"/>
      </w:numPr>
    </w:pPr>
    <w:rPr>
      <w:lang w:val="en-US"/>
    </w:rPr>
  </w:style>
  <w:style w:type="paragraph" w:customStyle="1" w:styleId="afff7">
    <w:name w:val="Знак Знак Знак Знак Знак Знак Знак Знак Знак Знак"/>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uiPriority w:val="99"/>
    <w:qFormat/>
    <w:rsid w:val="009C7F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Обычный2"/>
    <w:uiPriority w:val="99"/>
    <w:qFormat/>
    <w:rsid w:val="009C7F47"/>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qFormat/>
    <w:rsid w:val="009C7F47"/>
    <w:pPr>
      <w:spacing w:after="0" w:line="240" w:lineRule="auto"/>
    </w:pPr>
    <w:rPr>
      <w:rFonts w:ascii="Calibri" w:eastAsia="Times New Roman" w:hAnsi="Calibri" w:cs="Calibri"/>
      <w:lang w:eastAsia="ru-RU"/>
    </w:rPr>
  </w:style>
  <w:style w:type="paragraph" w:customStyle="1" w:styleId="afff8">
    <w:name w:val="Знак Знак Знак Знак Знак Знак Знак Знак Знак Знак Знак Знак Знак Знак Знак Знак"/>
    <w:basedOn w:val="a"/>
    <w:uiPriority w:val="99"/>
    <w:qFormat/>
    <w:rsid w:val="009C7F47"/>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ff9">
    <w:name w:val="Îáû÷íûé"/>
    <w:uiPriority w:val="99"/>
    <w:qFormat/>
    <w:rsid w:val="009C7F47"/>
    <w:pPr>
      <w:spacing w:after="0" w:line="240" w:lineRule="auto"/>
    </w:pPr>
    <w:rPr>
      <w:rFonts w:ascii="Times New Roman" w:eastAsia="Times New Roman" w:hAnsi="Times New Roman" w:cs="Times New Roman"/>
      <w:sz w:val="20"/>
      <w:szCs w:val="20"/>
      <w:lang w:eastAsia="ru-RU"/>
    </w:rPr>
  </w:style>
  <w:style w:type="paragraph" w:customStyle="1" w:styleId="510">
    <w:name w:val="Знак51"/>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39">
    <w:name w:val="Знак Знак Знак Знак3"/>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120">
    <w:name w:val="Знак12"/>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61">
    <w:name w:val="Знак6"/>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113">
    <w:name w:val="Абзац списка11"/>
    <w:basedOn w:val="a"/>
    <w:uiPriority w:val="99"/>
    <w:qFormat/>
    <w:rsid w:val="009C7F47"/>
    <w:pPr>
      <w:spacing w:after="0" w:line="240" w:lineRule="auto"/>
      <w:ind w:left="720"/>
    </w:pPr>
    <w:rPr>
      <w:rFonts w:ascii="Calibri" w:eastAsia="Times New Roman" w:hAnsi="Calibri" w:cs="Calibri"/>
      <w:sz w:val="24"/>
      <w:lang w:eastAsia="ru-RU"/>
    </w:rPr>
  </w:style>
  <w:style w:type="paragraph" w:customStyle="1" w:styleId="2b">
    <w:name w:val="Знак Знак2"/>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1f4">
    <w:name w:val="Знак Знак Знак Знак Знак Знак Знак Знак Знак Знак1"/>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3">
    <w:name w:val="Обычный21"/>
    <w:uiPriority w:val="99"/>
    <w:qFormat/>
    <w:rsid w:val="009C7F47"/>
    <w:pPr>
      <w:spacing w:after="0" w:line="240" w:lineRule="auto"/>
    </w:pPr>
    <w:rPr>
      <w:rFonts w:ascii="Arial" w:eastAsia="Times New Roman" w:hAnsi="Arial" w:cs="Arial"/>
      <w:sz w:val="20"/>
      <w:szCs w:val="20"/>
      <w:lang w:eastAsia="ru-RU"/>
    </w:rPr>
  </w:style>
  <w:style w:type="paragraph" w:customStyle="1" w:styleId="114">
    <w:name w:val="Без интервала11"/>
    <w:uiPriority w:val="99"/>
    <w:qFormat/>
    <w:rsid w:val="009C7F47"/>
    <w:pPr>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9C7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C7F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bulletcmt">
    <w:name w:val="pbulletcmt"/>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qFormat/>
    <w:rsid w:val="009C7F47"/>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52">
    <w:name w:val="Знак5 Знак Знак"/>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53">
    <w:name w:val="Знак5 Знак Знак Знак Знак Знак Знак Знак Знак Знак Знак"/>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qFormat/>
    <w:rsid w:val="009C7F47"/>
    <w:pPr>
      <w:keepNext/>
      <w:keepLines/>
      <w:widowControl w:val="0"/>
      <w:suppressAutoHyphens/>
      <w:spacing w:after="0" w:line="240" w:lineRule="auto"/>
      <w:ind w:right="849" w:hanging="142"/>
      <w:jc w:val="right"/>
    </w:pPr>
    <w:rPr>
      <w:rFonts w:ascii="Times New Roman" w:eastAsia="Times New Roman" w:hAnsi="Times New Roman" w:cs="Times New Roman"/>
      <w:kern w:val="2"/>
      <w:sz w:val="24"/>
      <w:szCs w:val="24"/>
      <w:lang w:eastAsia="hi-IN" w:bidi="hi-IN"/>
    </w:rPr>
  </w:style>
  <w:style w:type="paragraph" w:customStyle="1" w:styleId="WW-22">
    <w:name w:val="WW-Основной текст 22"/>
    <w:basedOn w:val="a"/>
    <w:uiPriority w:val="99"/>
    <w:qFormat/>
    <w:rsid w:val="009C7F47"/>
    <w:pPr>
      <w:widowControl w:val="0"/>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afffa">
    <w:name w:val="Нормальный (таблица)"/>
    <w:basedOn w:val="a"/>
    <w:next w:val="a"/>
    <w:uiPriority w:val="99"/>
    <w:qFormat/>
    <w:rsid w:val="009C7F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4">
    <w:name w:val="Основной текст с отступом 21"/>
    <w:basedOn w:val="a"/>
    <w:uiPriority w:val="99"/>
    <w:qFormat/>
    <w:rsid w:val="009C7F47"/>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c">
    <w:name w:val="Без интервала2"/>
    <w:uiPriority w:val="99"/>
    <w:qFormat/>
    <w:rsid w:val="009C7F47"/>
    <w:pPr>
      <w:spacing w:after="0" w:line="240" w:lineRule="auto"/>
    </w:pPr>
    <w:rPr>
      <w:rFonts w:ascii="Calibri" w:eastAsia="Times New Roman" w:hAnsi="Calibri" w:cs="Calibri"/>
      <w:lang w:eastAsia="ru-RU"/>
    </w:rPr>
  </w:style>
  <w:style w:type="paragraph" w:customStyle="1" w:styleId="1f5">
    <w:name w:val="Основной текст с отступом1"/>
    <w:basedOn w:val="a"/>
    <w:uiPriority w:val="99"/>
    <w:qFormat/>
    <w:rsid w:val="009C7F47"/>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paragraph" w:customStyle="1" w:styleId="Style40">
    <w:name w:val="Style40"/>
    <w:basedOn w:val="a"/>
    <w:uiPriority w:val="99"/>
    <w:qFormat/>
    <w:rsid w:val="009C7F47"/>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qFormat/>
    <w:rsid w:val="009C7F47"/>
    <w:pPr>
      <w:spacing w:after="0" w:line="250" w:lineRule="exact"/>
    </w:pPr>
    <w:rPr>
      <w:rFonts w:ascii="Times New Roman" w:eastAsia="Times New Roman" w:hAnsi="Times New Roman" w:cs="Times New Roman"/>
      <w:sz w:val="20"/>
      <w:szCs w:val="20"/>
      <w:lang w:eastAsia="ru-RU"/>
    </w:rPr>
  </w:style>
  <w:style w:type="paragraph" w:customStyle="1" w:styleId="3a">
    <w:name w:val="Е_маркир_3внут"/>
    <w:basedOn w:val="a"/>
    <w:uiPriority w:val="99"/>
    <w:qFormat/>
    <w:rsid w:val="009C7F47"/>
    <w:pPr>
      <w:spacing w:before="60" w:after="60" w:line="240" w:lineRule="auto"/>
      <w:ind w:left="1171" w:hanging="720"/>
    </w:pPr>
    <w:rPr>
      <w:rFonts w:ascii="Times New Roman" w:eastAsia="Times New Roman" w:hAnsi="Times New Roman" w:cs="Times New Roman"/>
      <w:color w:val="000000"/>
      <w:sz w:val="24"/>
      <w:szCs w:val="24"/>
      <w:lang w:eastAsia="ru-RU"/>
    </w:rPr>
  </w:style>
  <w:style w:type="paragraph" w:customStyle="1" w:styleId="xl106">
    <w:name w:val="xl106"/>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uiPriority w:val="99"/>
    <w:qFormat/>
    <w:rsid w:val="009C7F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qFormat/>
    <w:rsid w:val="009C7F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qFormat/>
    <w:rsid w:val="009C7F4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qFormat/>
    <w:rsid w:val="009C7F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qFormat/>
    <w:rsid w:val="009C7F4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qFormat/>
    <w:rsid w:val="009C7F47"/>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
    <w:uiPriority w:val="99"/>
    <w:qFormat/>
    <w:rsid w:val="009C7F4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10101"/>
      <w:sz w:val="14"/>
      <w:szCs w:val="14"/>
      <w:lang w:eastAsia="ru-RU"/>
    </w:rPr>
  </w:style>
  <w:style w:type="paragraph" w:customStyle="1" w:styleId="xl65">
    <w:name w:val="xl65"/>
    <w:basedOn w:val="a"/>
    <w:uiPriority w:val="99"/>
    <w:qFormat/>
    <w:rsid w:val="009C7F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10101"/>
      <w:sz w:val="18"/>
      <w:szCs w:val="18"/>
      <w:lang w:eastAsia="ru-RU"/>
    </w:rPr>
  </w:style>
  <w:style w:type="paragraph" w:customStyle="1" w:styleId="ConsPlusTitle">
    <w:name w:val="ConsPlusTitle"/>
    <w:uiPriority w:val="99"/>
    <w:qFormat/>
    <w:rsid w:val="009C7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3b">
    <w:name w:val="Без интервала3"/>
    <w:uiPriority w:val="99"/>
    <w:qFormat/>
    <w:rsid w:val="009C7F47"/>
    <w:pPr>
      <w:suppressAutoHyphens/>
      <w:spacing w:after="0" w:line="240" w:lineRule="auto"/>
    </w:pPr>
    <w:rPr>
      <w:rFonts w:ascii="Calibri" w:eastAsia="Calibri" w:hAnsi="Calibri" w:cs="font341"/>
      <w:kern w:val="2"/>
      <w:sz w:val="24"/>
    </w:rPr>
  </w:style>
  <w:style w:type="paragraph" w:customStyle="1" w:styleId="Style4">
    <w:name w:val="Style4"/>
    <w:basedOn w:val="a"/>
    <w:uiPriority w:val="99"/>
    <w:qFormat/>
    <w:rsid w:val="009C7F47"/>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43">
    <w:name w:val="Основной текст4"/>
    <w:basedOn w:val="a"/>
    <w:uiPriority w:val="99"/>
    <w:qFormat/>
    <w:rsid w:val="009C7F47"/>
    <w:pPr>
      <w:widowControl w:val="0"/>
      <w:shd w:val="clear" w:color="auto" w:fill="FFFFFF"/>
      <w:spacing w:before="60" w:after="360" w:line="0" w:lineRule="atLeast"/>
      <w:jc w:val="center"/>
    </w:pPr>
    <w:rPr>
      <w:rFonts w:ascii="Times New Roman" w:eastAsia="Times New Roman" w:hAnsi="Times New Roman" w:cs="Times New Roman"/>
      <w:spacing w:val="2"/>
      <w:lang w:eastAsia="ru-RU"/>
    </w:rPr>
  </w:style>
  <w:style w:type="paragraph" w:customStyle="1" w:styleId="msonormal0">
    <w:name w:val="msonormal"/>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9C7F47"/>
    <w:pPr>
      <w:autoSpaceDN w:val="0"/>
    </w:pPr>
    <w:rPr>
      <w:rFonts w:ascii="Calibri" w:eastAsia="Calibri" w:hAnsi="Calibri" w:cs="Times New Roman"/>
    </w:rPr>
  </w:style>
  <w:style w:type="paragraph" w:customStyle="1" w:styleId="xl63">
    <w:name w:val="xl63"/>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qFormat/>
    <w:rsid w:val="009C7F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d">
    <w:name w:val="Табл2 Знак"/>
    <w:link w:val="2e"/>
    <w:locked/>
    <w:rsid w:val="009C7F47"/>
    <w:rPr>
      <w:rFonts w:ascii="Times New Roman CYR" w:eastAsia="Times New Roman" w:hAnsi="Times New Roman CYR"/>
    </w:rPr>
  </w:style>
  <w:style w:type="paragraph" w:customStyle="1" w:styleId="2e">
    <w:name w:val="Табл2"/>
    <w:basedOn w:val="a"/>
    <w:link w:val="2d"/>
    <w:qFormat/>
    <w:rsid w:val="009C7F47"/>
    <w:pPr>
      <w:widowControl w:val="0"/>
      <w:autoSpaceDE w:val="0"/>
      <w:autoSpaceDN w:val="0"/>
      <w:adjustRightInd w:val="0"/>
      <w:spacing w:after="0" w:line="240" w:lineRule="auto"/>
      <w:jc w:val="center"/>
    </w:pPr>
    <w:rPr>
      <w:rFonts w:ascii="Times New Roman CYR" w:eastAsia="Times New Roman" w:hAnsi="Times New Roman CYR"/>
    </w:rPr>
  </w:style>
  <w:style w:type="character" w:customStyle="1" w:styleId="2f">
    <w:name w:val="Основной текст (2)_"/>
    <w:link w:val="215"/>
    <w:uiPriority w:val="99"/>
    <w:locked/>
    <w:rsid w:val="009C7F47"/>
    <w:rPr>
      <w:b/>
      <w:bCs/>
      <w:sz w:val="26"/>
      <w:szCs w:val="26"/>
      <w:shd w:val="clear" w:color="auto" w:fill="FFFFFF"/>
    </w:rPr>
  </w:style>
  <w:style w:type="paragraph" w:customStyle="1" w:styleId="215">
    <w:name w:val="Основной текст (2)1"/>
    <w:basedOn w:val="a"/>
    <w:link w:val="2f"/>
    <w:uiPriority w:val="99"/>
    <w:qFormat/>
    <w:rsid w:val="009C7F47"/>
    <w:pPr>
      <w:widowControl w:val="0"/>
      <w:shd w:val="clear" w:color="auto" w:fill="FFFFFF"/>
      <w:spacing w:after="0" w:line="317" w:lineRule="exact"/>
    </w:pPr>
    <w:rPr>
      <w:b/>
      <w:bCs/>
      <w:sz w:val="26"/>
      <w:szCs w:val="26"/>
    </w:rPr>
  </w:style>
  <w:style w:type="paragraph" w:customStyle="1" w:styleId="Style8">
    <w:name w:val="Style8"/>
    <w:basedOn w:val="a"/>
    <w:uiPriority w:val="99"/>
    <w:qFormat/>
    <w:rsid w:val="009C7F4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b">
    <w:name w:val="Подраздел"/>
    <w:basedOn w:val="a"/>
    <w:uiPriority w:val="99"/>
    <w:qFormat/>
    <w:rsid w:val="009C7F4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lang w:eastAsia="ru-RU"/>
    </w:rPr>
  </w:style>
  <w:style w:type="paragraph" w:customStyle="1" w:styleId="afffc">
    <w:name w:val="Раздел"/>
    <w:basedOn w:val="a"/>
    <w:next w:val="afffb"/>
    <w:uiPriority w:val="99"/>
    <w:qFormat/>
    <w:rsid w:val="009C7F47"/>
    <w:pPr>
      <w:tabs>
        <w:tab w:val="num" w:pos="1418"/>
      </w:tabs>
      <w:spacing w:before="120" w:after="120" w:line="240" w:lineRule="auto"/>
      <w:ind w:left="680" w:hanging="680"/>
      <w:jc w:val="center"/>
    </w:pPr>
    <w:rPr>
      <w:rFonts w:ascii="Arial Narrow" w:eastAsia="Times New Roman" w:hAnsi="Arial Narrow" w:cs="Times New Roman"/>
      <w:b/>
      <w:caps/>
      <w:sz w:val="32"/>
      <w:szCs w:val="32"/>
      <w:lang w:eastAsia="ru-RU"/>
    </w:rPr>
  </w:style>
  <w:style w:type="character" w:customStyle="1" w:styleId="1f6">
    <w:name w:val="Знак1 Знак Знак Знак Знак Знак Знак Знак"/>
    <w:link w:val="1f7"/>
    <w:locked/>
    <w:rsid w:val="009C7F47"/>
    <w:rPr>
      <w:rFonts w:ascii="Verdana" w:eastAsia="Times New Roman" w:hAnsi="Verdana"/>
      <w:sz w:val="24"/>
      <w:szCs w:val="24"/>
      <w:lang w:val="en-US"/>
    </w:rPr>
  </w:style>
  <w:style w:type="paragraph" w:customStyle="1" w:styleId="1f7">
    <w:name w:val="Знак1 Знак Знак Знак Знак Знак Знак"/>
    <w:basedOn w:val="a"/>
    <w:link w:val="1f6"/>
    <w:qFormat/>
    <w:rsid w:val="009C7F47"/>
    <w:pPr>
      <w:spacing w:after="160" w:line="240" w:lineRule="exact"/>
    </w:pPr>
    <w:rPr>
      <w:rFonts w:ascii="Verdana" w:eastAsia="Times New Roman" w:hAnsi="Verdana"/>
      <w:sz w:val="24"/>
      <w:szCs w:val="24"/>
      <w:lang w:val="en-US"/>
    </w:rPr>
  </w:style>
  <w:style w:type="paragraph" w:customStyle="1" w:styleId="216">
    <w:name w:val="Заголовок 2.1"/>
    <w:basedOn w:val="1"/>
    <w:uiPriority w:val="99"/>
    <w:qFormat/>
    <w:rsid w:val="009C7F47"/>
    <w:pPr>
      <w:widowControl w:val="0"/>
      <w:suppressLineNumbers/>
      <w:tabs>
        <w:tab w:val="num" w:pos="1836"/>
      </w:tabs>
      <w:suppressAutoHyphens/>
      <w:spacing w:after="60"/>
      <w:jc w:val="center"/>
    </w:pPr>
    <w:rPr>
      <w:bCs w:val="0"/>
      <w:caps/>
      <w:kern w:val="28"/>
      <w:sz w:val="36"/>
      <w:lang w:val="x-none" w:eastAsia="x-none"/>
    </w:rPr>
  </w:style>
  <w:style w:type="paragraph" w:customStyle="1" w:styleId="1f8">
    <w:name w:val="Знак1 Знак Знак Знак"/>
    <w:basedOn w:val="a"/>
    <w:uiPriority w:val="99"/>
    <w:qFormat/>
    <w:rsid w:val="009C7F47"/>
    <w:pPr>
      <w:spacing w:after="160" w:line="240" w:lineRule="exact"/>
    </w:pPr>
    <w:rPr>
      <w:rFonts w:ascii="Verdana" w:eastAsia="Times New Roman" w:hAnsi="Verdana" w:cs="Times New Roman"/>
      <w:sz w:val="24"/>
      <w:szCs w:val="24"/>
      <w:lang w:val="en-US"/>
    </w:rPr>
  </w:style>
  <w:style w:type="paragraph" w:customStyle="1" w:styleId="1f9">
    <w:name w:val="Знак1 Знак Знак Знак Знак Знак Знак Знак Знак Знак"/>
    <w:basedOn w:val="a"/>
    <w:uiPriority w:val="99"/>
    <w:qFormat/>
    <w:rsid w:val="009C7F47"/>
    <w:pPr>
      <w:spacing w:after="160" w:line="240" w:lineRule="exact"/>
    </w:pPr>
    <w:rPr>
      <w:rFonts w:ascii="Verdana" w:eastAsia="Times New Roman" w:hAnsi="Verdana" w:cs="Times New Roman"/>
      <w:sz w:val="24"/>
      <w:szCs w:val="24"/>
      <w:lang w:val="en-US"/>
    </w:rPr>
  </w:style>
  <w:style w:type="paragraph" w:customStyle="1" w:styleId="115">
    <w:name w:val="Знак1 Знак Знак Знак1"/>
    <w:basedOn w:val="a"/>
    <w:uiPriority w:val="99"/>
    <w:qFormat/>
    <w:rsid w:val="009C7F47"/>
    <w:pPr>
      <w:spacing w:after="160" w:line="240" w:lineRule="exact"/>
    </w:pPr>
    <w:rPr>
      <w:rFonts w:ascii="Verdana" w:eastAsia="Times New Roman" w:hAnsi="Verdana" w:cs="Times New Roman"/>
      <w:sz w:val="24"/>
      <w:szCs w:val="24"/>
      <w:lang w:val="en-US"/>
    </w:rPr>
  </w:style>
  <w:style w:type="paragraph" w:customStyle="1" w:styleId="1fa">
    <w:name w:val="1"/>
    <w:basedOn w:val="a"/>
    <w:uiPriority w:val="99"/>
    <w:qFormat/>
    <w:rsid w:val="009C7F4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d">
    <w:name w:val="Обычный таблица Знак"/>
    <w:link w:val="afffe"/>
    <w:locked/>
    <w:rsid w:val="009C7F47"/>
    <w:rPr>
      <w:rFonts w:ascii="Times New Roman" w:eastAsia="Times New Roman" w:hAnsi="Times New Roman"/>
      <w:sz w:val="18"/>
      <w:szCs w:val="18"/>
      <w:lang w:eastAsia="zh-CN"/>
    </w:rPr>
  </w:style>
  <w:style w:type="paragraph" w:customStyle="1" w:styleId="afffe">
    <w:name w:val="Обычный таблица"/>
    <w:basedOn w:val="a"/>
    <w:link w:val="afffd"/>
    <w:qFormat/>
    <w:rsid w:val="009C7F47"/>
    <w:pPr>
      <w:suppressAutoHyphens/>
      <w:spacing w:after="0" w:line="240" w:lineRule="auto"/>
    </w:pPr>
    <w:rPr>
      <w:rFonts w:ascii="Times New Roman" w:eastAsia="Times New Roman" w:hAnsi="Times New Roman"/>
      <w:sz w:val="18"/>
      <w:szCs w:val="18"/>
      <w:lang w:eastAsia="zh-CN"/>
    </w:rPr>
  </w:style>
  <w:style w:type="paragraph" w:customStyle="1" w:styleId="affff">
    <w:name w:val="По умолчанию"/>
    <w:uiPriority w:val="99"/>
    <w:qFormat/>
    <w:rsid w:val="009C7F47"/>
    <w:pPr>
      <w:spacing w:after="0" w:line="240" w:lineRule="auto"/>
    </w:pPr>
    <w:rPr>
      <w:rFonts w:ascii="Helvetica Neue" w:eastAsia="Arial Unicode MS" w:hAnsi="Helvetica Neue" w:cs="Arial Unicode MS"/>
      <w:color w:val="000000"/>
      <w:lang w:eastAsia="ru-RU"/>
    </w:rPr>
  </w:style>
  <w:style w:type="character" w:customStyle="1" w:styleId="-1">
    <w:name w:val="Цветной список - Акцент 1 Знак"/>
    <w:link w:val="-11"/>
    <w:uiPriority w:val="99"/>
    <w:locked/>
    <w:rsid w:val="009C7F47"/>
    <w:rPr>
      <w:rFonts w:ascii="Times New Roman CYR" w:eastAsia="Times New Roman" w:hAnsi="Times New Roman CYR"/>
      <w:sz w:val="24"/>
      <w:szCs w:val="24"/>
      <w:lang w:val="x-none" w:eastAsia="x-none"/>
    </w:rPr>
  </w:style>
  <w:style w:type="paragraph" w:customStyle="1" w:styleId="-11">
    <w:name w:val="Цветной список - Акцент 11"/>
    <w:basedOn w:val="a"/>
    <w:link w:val="-1"/>
    <w:uiPriority w:val="99"/>
    <w:qFormat/>
    <w:rsid w:val="009C7F47"/>
    <w:pPr>
      <w:widowControl w:val="0"/>
      <w:numPr>
        <w:numId w:val="5"/>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val="x-none" w:eastAsia="x-none"/>
    </w:rPr>
  </w:style>
  <w:style w:type="paragraph" w:customStyle="1" w:styleId="affff0">
    <w:name w:val="Комментарий"/>
    <w:basedOn w:val="a"/>
    <w:next w:val="a"/>
    <w:uiPriority w:val="99"/>
    <w:qFormat/>
    <w:rsid w:val="009C7F47"/>
    <w:pPr>
      <w:widowControl w:val="0"/>
      <w:shd w:val="clear" w:color="auto" w:fill="F0F0F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fff1">
    <w:name w:val="Информация о версии"/>
    <w:basedOn w:val="affff0"/>
    <w:next w:val="a"/>
    <w:uiPriority w:val="99"/>
    <w:qFormat/>
    <w:rsid w:val="009C7F47"/>
    <w:rPr>
      <w:i/>
      <w:iCs/>
    </w:rPr>
  </w:style>
  <w:style w:type="paragraph" w:customStyle="1" w:styleId="affff2">
    <w:name w:val="Информация об изменениях"/>
    <w:basedOn w:val="a"/>
    <w:next w:val="a"/>
    <w:uiPriority w:val="99"/>
    <w:qFormat/>
    <w:rsid w:val="009C7F47"/>
    <w:pPr>
      <w:widowControl w:val="0"/>
      <w:shd w:val="clear" w:color="auto" w:fill="EAEFED"/>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fff3">
    <w:name w:val="Подзаголовок для информации об изменениях"/>
    <w:basedOn w:val="a"/>
    <w:next w:val="a"/>
    <w:uiPriority w:val="99"/>
    <w:qFormat/>
    <w:rsid w:val="009C7F47"/>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styleId="affff4">
    <w:name w:val="footnote reference"/>
    <w:aliases w:val="Ссылка на сноску 45"/>
    <w:uiPriority w:val="99"/>
    <w:semiHidden/>
    <w:unhideWhenUsed/>
    <w:rsid w:val="009C7F47"/>
    <w:rPr>
      <w:vertAlign w:val="superscript"/>
    </w:rPr>
  </w:style>
  <w:style w:type="character" w:styleId="affff5">
    <w:name w:val="annotation reference"/>
    <w:uiPriority w:val="99"/>
    <w:semiHidden/>
    <w:unhideWhenUsed/>
    <w:rsid w:val="009C7F47"/>
    <w:rPr>
      <w:sz w:val="16"/>
      <w:szCs w:val="16"/>
    </w:rPr>
  </w:style>
  <w:style w:type="character" w:styleId="affff6">
    <w:name w:val="endnote reference"/>
    <w:uiPriority w:val="99"/>
    <w:semiHidden/>
    <w:unhideWhenUsed/>
    <w:rsid w:val="009C7F47"/>
    <w:rPr>
      <w:vertAlign w:val="superscript"/>
    </w:rPr>
  </w:style>
  <w:style w:type="character" w:styleId="affff7">
    <w:name w:val="Placeholder Text"/>
    <w:uiPriority w:val="99"/>
    <w:semiHidden/>
    <w:rsid w:val="009C7F47"/>
    <w:rPr>
      <w:color w:val="808080"/>
    </w:rPr>
  </w:style>
  <w:style w:type="character" w:styleId="affff8">
    <w:name w:val="Subtle Emphasis"/>
    <w:uiPriority w:val="19"/>
    <w:qFormat/>
    <w:rsid w:val="009C7F47"/>
    <w:rPr>
      <w:i/>
      <w:iCs/>
      <w:color w:val="808080"/>
    </w:rPr>
  </w:style>
  <w:style w:type="character" w:customStyle="1" w:styleId="810">
    <w:name w:val="Заголовок 8 Знак1"/>
    <w:semiHidden/>
    <w:rsid w:val="009C7F47"/>
    <w:rPr>
      <w:rFonts w:ascii="Cambria" w:eastAsia="Times New Roman" w:hAnsi="Cambria" w:cs="Times New Roman"/>
      <w:color w:val="404040"/>
      <w:lang w:eastAsia="ru-RU"/>
    </w:rPr>
  </w:style>
  <w:style w:type="character" w:customStyle="1" w:styleId="91">
    <w:name w:val="Заголовок 9 Знак1"/>
    <w:semiHidden/>
    <w:rsid w:val="009C7F47"/>
    <w:rPr>
      <w:rFonts w:ascii="Cambria" w:eastAsia="Times New Roman" w:hAnsi="Cambria" w:cs="Times New Roman"/>
      <w:i/>
      <w:iCs/>
      <w:color w:val="404040"/>
      <w:lang w:eastAsia="ru-RU"/>
    </w:rPr>
  </w:style>
  <w:style w:type="paragraph" w:styleId="aff4">
    <w:name w:val="Balloon Text"/>
    <w:basedOn w:val="a"/>
    <w:link w:val="aff3"/>
    <w:uiPriority w:val="99"/>
    <w:semiHidden/>
    <w:unhideWhenUsed/>
    <w:rsid w:val="009C7F47"/>
    <w:pPr>
      <w:spacing w:after="0" w:line="240" w:lineRule="auto"/>
    </w:pPr>
    <w:rPr>
      <w:rFonts w:ascii="Tahoma" w:eastAsia="Times New Roman" w:hAnsi="Tahoma" w:cs="Tahoma"/>
      <w:sz w:val="16"/>
      <w:szCs w:val="16"/>
    </w:rPr>
  </w:style>
  <w:style w:type="character" w:customStyle="1" w:styleId="1fb">
    <w:name w:val="Текст выноски Знак1"/>
    <w:basedOn w:val="a0"/>
    <w:uiPriority w:val="99"/>
    <w:semiHidden/>
    <w:rsid w:val="009C7F47"/>
    <w:rPr>
      <w:rFonts w:ascii="Tahoma" w:hAnsi="Tahoma" w:cs="Tahoma"/>
      <w:sz w:val="16"/>
      <w:szCs w:val="16"/>
    </w:rPr>
  </w:style>
  <w:style w:type="character" w:customStyle="1" w:styleId="FontStyle33">
    <w:name w:val="Font Style33"/>
    <w:uiPriority w:val="99"/>
    <w:rsid w:val="009C7F47"/>
    <w:rPr>
      <w:rFonts w:ascii="Times New Roman" w:hAnsi="Times New Roman" w:cs="Times New Roman" w:hint="default"/>
      <w:color w:val="000000"/>
      <w:sz w:val="18"/>
      <w:szCs w:val="18"/>
    </w:rPr>
  </w:style>
  <w:style w:type="character" w:customStyle="1" w:styleId="apple-converted-space">
    <w:name w:val="apple-converted-space"/>
    <w:rsid w:val="009C7F47"/>
  </w:style>
  <w:style w:type="character" w:customStyle="1" w:styleId="Heading1Char">
    <w:name w:val="Heading 1 Char"/>
    <w:uiPriority w:val="99"/>
    <w:locked/>
    <w:rsid w:val="009C7F47"/>
    <w:rPr>
      <w:rFonts w:ascii="Arial" w:hAnsi="Arial" w:cs="Arial" w:hint="default"/>
      <w:b/>
      <w:bCs/>
      <w:kern w:val="32"/>
      <w:sz w:val="32"/>
      <w:szCs w:val="32"/>
      <w:lang w:eastAsia="ru-RU"/>
    </w:rPr>
  </w:style>
  <w:style w:type="character" w:customStyle="1" w:styleId="Heading2Char">
    <w:name w:val="Heading 2 Char"/>
    <w:uiPriority w:val="99"/>
    <w:locked/>
    <w:rsid w:val="009C7F47"/>
    <w:rPr>
      <w:rFonts w:ascii="Times New Roman" w:hAnsi="Times New Roman" w:cs="Times New Roman" w:hint="default"/>
      <w:b/>
      <w:bCs/>
      <w:sz w:val="28"/>
      <w:szCs w:val="28"/>
      <w:lang w:eastAsia="ru-RU"/>
    </w:rPr>
  </w:style>
  <w:style w:type="character" w:customStyle="1" w:styleId="Heading3Char">
    <w:name w:val="Heading 3 Char"/>
    <w:uiPriority w:val="99"/>
    <w:locked/>
    <w:rsid w:val="009C7F47"/>
    <w:rPr>
      <w:rFonts w:ascii="Arial" w:hAnsi="Arial" w:cs="Arial" w:hint="default"/>
      <w:b/>
      <w:bCs/>
      <w:sz w:val="26"/>
      <w:szCs w:val="26"/>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9C7F47"/>
    <w:rPr>
      <w:rFonts w:ascii="Times New Roman" w:hAnsi="Times New Roman" w:cs="Times New Roman" w:hint="default"/>
      <w:sz w:val="24"/>
      <w:szCs w:val="24"/>
      <w:lang w:eastAsia="ru-RU"/>
    </w:rPr>
  </w:style>
  <w:style w:type="paragraph" w:styleId="24">
    <w:name w:val="Body Text 2"/>
    <w:basedOn w:val="a"/>
    <w:link w:val="23"/>
    <w:semiHidden/>
    <w:unhideWhenUsed/>
    <w:rsid w:val="009C7F47"/>
    <w:pPr>
      <w:spacing w:after="120" w:line="480" w:lineRule="auto"/>
    </w:pPr>
    <w:rPr>
      <w:rFonts w:ascii="Times New Roman" w:eastAsia="Times New Roman" w:hAnsi="Times New Roman"/>
    </w:rPr>
  </w:style>
  <w:style w:type="character" w:customStyle="1" w:styleId="217">
    <w:name w:val="Основной текст 2 Знак1"/>
    <w:basedOn w:val="a0"/>
    <w:semiHidden/>
    <w:rsid w:val="009C7F47"/>
  </w:style>
  <w:style w:type="paragraph" w:styleId="afa">
    <w:name w:val="Subtitle"/>
    <w:basedOn w:val="a"/>
    <w:next w:val="a"/>
    <w:link w:val="af9"/>
    <w:qFormat/>
    <w:rsid w:val="009C7F47"/>
    <w:pPr>
      <w:numPr>
        <w:ilvl w:val="1"/>
      </w:numPr>
      <w:spacing w:after="0" w:line="240" w:lineRule="auto"/>
    </w:pPr>
    <w:rPr>
      <w:rFonts w:ascii="Arial" w:eastAsia="Times New Roman" w:hAnsi="Arial" w:cs="Arial"/>
      <w:sz w:val="24"/>
      <w:szCs w:val="24"/>
    </w:rPr>
  </w:style>
  <w:style w:type="character" w:customStyle="1" w:styleId="1fc">
    <w:name w:val="Подзаголовок Знак1"/>
    <w:basedOn w:val="a0"/>
    <w:rsid w:val="009C7F47"/>
    <w:rPr>
      <w:rFonts w:asciiTheme="majorHAnsi" w:eastAsiaTheme="majorEastAsia" w:hAnsiTheme="majorHAnsi" w:cstheme="majorBidi"/>
      <w:i/>
      <w:iCs/>
      <w:color w:val="4F81BD" w:themeColor="accent1"/>
      <w:spacing w:val="15"/>
      <w:sz w:val="24"/>
      <w:szCs w:val="24"/>
    </w:rPr>
  </w:style>
  <w:style w:type="paragraph" w:styleId="afc">
    <w:name w:val="Date"/>
    <w:basedOn w:val="a"/>
    <w:next w:val="a"/>
    <w:link w:val="afb"/>
    <w:semiHidden/>
    <w:unhideWhenUsed/>
    <w:rsid w:val="009C7F47"/>
    <w:pPr>
      <w:spacing w:after="0" w:line="240" w:lineRule="auto"/>
    </w:pPr>
    <w:rPr>
      <w:rFonts w:ascii="Times New Roman" w:eastAsia="Times New Roman" w:hAnsi="Times New Roman"/>
      <w:sz w:val="24"/>
      <w:szCs w:val="24"/>
    </w:rPr>
  </w:style>
  <w:style w:type="character" w:customStyle="1" w:styleId="1fd">
    <w:name w:val="Дата Знак1"/>
    <w:basedOn w:val="a0"/>
    <w:semiHidden/>
    <w:rsid w:val="009C7F47"/>
  </w:style>
  <w:style w:type="paragraph" w:styleId="af8">
    <w:name w:val="Body Text Indent"/>
    <w:basedOn w:val="a"/>
    <w:link w:val="af7"/>
    <w:semiHidden/>
    <w:unhideWhenUsed/>
    <w:rsid w:val="009C7F47"/>
    <w:pPr>
      <w:spacing w:after="120" w:line="240" w:lineRule="auto"/>
      <w:ind w:left="283"/>
    </w:pPr>
    <w:rPr>
      <w:rFonts w:ascii="Times New Roman" w:eastAsia="Times New Roman" w:hAnsi="Times New Roman"/>
      <w:sz w:val="24"/>
      <w:szCs w:val="24"/>
    </w:rPr>
  </w:style>
  <w:style w:type="character" w:customStyle="1" w:styleId="1fe">
    <w:name w:val="Основной текст с отступом Знак1"/>
    <w:basedOn w:val="a0"/>
    <w:semiHidden/>
    <w:rsid w:val="009C7F47"/>
  </w:style>
  <w:style w:type="character" w:customStyle="1" w:styleId="BodyTextIndentChar">
    <w:name w:val="Body Text Indent Char"/>
    <w:uiPriority w:val="99"/>
    <w:locked/>
    <w:rsid w:val="009C7F47"/>
    <w:rPr>
      <w:rFonts w:ascii="Times New Roman" w:hAnsi="Times New Roman" w:cs="Times New Roman" w:hint="default"/>
      <w:sz w:val="24"/>
      <w:szCs w:val="24"/>
      <w:lang w:eastAsia="ru-RU"/>
    </w:rPr>
  </w:style>
  <w:style w:type="paragraph" w:styleId="afe">
    <w:name w:val="Document Map"/>
    <w:basedOn w:val="a"/>
    <w:link w:val="afd"/>
    <w:uiPriority w:val="99"/>
    <w:semiHidden/>
    <w:unhideWhenUsed/>
    <w:rsid w:val="009C7F47"/>
    <w:pPr>
      <w:spacing w:after="0" w:line="240" w:lineRule="auto"/>
    </w:pPr>
    <w:rPr>
      <w:sz w:val="26"/>
      <w:szCs w:val="26"/>
    </w:rPr>
  </w:style>
  <w:style w:type="character" w:customStyle="1" w:styleId="1ff">
    <w:name w:val="Схема документа Знак1"/>
    <w:basedOn w:val="a0"/>
    <w:uiPriority w:val="99"/>
    <w:semiHidden/>
    <w:rsid w:val="009C7F47"/>
    <w:rPr>
      <w:rFonts w:ascii="Tahoma" w:hAnsi="Tahoma" w:cs="Tahoma"/>
      <w:sz w:val="16"/>
      <w:szCs w:val="16"/>
    </w:rPr>
  </w:style>
  <w:style w:type="character" w:customStyle="1" w:styleId="2f0">
    <w:name w:val="Знак Знак Знак2"/>
    <w:uiPriority w:val="99"/>
    <w:rsid w:val="009C7F47"/>
    <w:rPr>
      <w:b/>
      <w:bCs/>
      <w:noProof/>
      <w:sz w:val="24"/>
      <w:szCs w:val="24"/>
      <w:lang w:val="ru-RU" w:eastAsia="ru-RU"/>
    </w:rPr>
  </w:style>
  <w:style w:type="character" w:customStyle="1" w:styleId="themebody">
    <w:name w:val="themebody"/>
    <w:uiPriority w:val="99"/>
    <w:rsid w:val="009C7F47"/>
  </w:style>
  <w:style w:type="character" w:customStyle="1" w:styleId="Absatz-Standardschriftart">
    <w:name w:val="Absatz-Standardschriftart"/>
    <w:uiPriority w:val="99"/>
    <w:rsid w:val="009C7F47"/>
  </w:style>
  <w:style w:type="paragraph" w:styleId="33">
    <w:name w:val="Body Text 3"/>
    <w:basedOn w:val="a"/>
    <w:link w:val="32"/>
    <w:semiHidden/>
    <w:unhideWhenUsed/>
    <w:rsid w:val="009C7F47"/>
    <w:pPr>
      <w:spacing w:after="120" w:line="240" w:lineRule="auto"/>
    </w:pPr>
    <w:rPr>
      <w:rFonts w:ascii="Times New Roman" w:eastAsia="Times New Roman" w:hAnsi="Times New Roman"/>
      <w:sz w:val="24"/>
      <w:lang w:val="en-US"/>
    </w:rPr>
  </w:style>
  <w:style w:type="character" w:customStyle="1" w:styleId="312">
    <w:name w:val="Основной текст 3 Знак1"/>
    <w:basedOn w:val="a0"/>
    <w:semiHidden/>
    <w:rsid w:val="009C7F47"/>
    <w:rPr>
      <w:sz w:val="16"/>
      <w:szCs w:val="16"/>
    </w:rPr>
  </w:style>
  <w:style w:type="character" w:customStyle="1" w:styleId="affff9">
    <w:name w:val="Основной текст_"/>
    <w:uiPriority w:val="99"/>
    <w:locked/>
    <w:rsid w:val="009C7F47"/>
    <w:rPr>
      <w:sz w:val="24"/>
      <w:szCs w:val="24"/>
      <w:lang w:val="ru-RU" w:eastAsia="ru-RU"/>
    </w:rPr>
  </w:style>
  <w:style w:type="character" w:customStyle="1" w:styleId="affffa">
    <w:name w:val="Основной текст + Полужирный"/>
    <w:uiPriority w:val="99"/>
    <w:rsid w:val="009C7F47"/>
    <w:rPr>
      <w:rFonts w:ascii="Arial" w:hAnsi="Arial" w:cs="Arial" w:hint="default"/>
      <w:b/>
      <w:bCs/>
      <w:spacing w:val="0"/>
      <w:sz w:val="17"/>
      <w:szCs w:val="17"/>
      <w:lang w:val="ru-RU" w:eastAsia="ru-RU"/>
    </w:rPr>
  </w:style>
  <w:style w:type="character" w:customStyle="1" w:styleId="Tahoma">
    <w:name w:val="Основной текст + Tahoma"/>
    <w:aliases w:val="6 pt"/>
    <w:uiPriority w:val="99"/>
    <w:rsid w:val="009C7F47"/>
    <w:rPr>
      <w:rFonts w:ascii="Tahoma" w:hAnsi="Tahoma" w:cs="Tahoma" w:hint="default"/>
      <w:spacing w:val="0"/>
      <w:w w:val="100"/>
      <w:sz w:val="12"/>
      <w:szCs w:val="12"/>
      <w:lang w:val="en-US" w:eastAsia="en-US"/>
    </w:rPr>
  </w:style>
  <w:style w:type="character" w:customStyle="1" w:styleId="1ff0">
    <w:name w:val="Основной текст + Полужирный1"/>
    <w:uiPriority w:val="99"/>
    <w:rsid w:val="009C7F47"/>
    <w:rPr>
      <w:rFonts w:ascii="Arial" w:hAnsi="Arial" w:cs="Arial" w:hint="default"/>
      <w:b/>
      <w:bCs/>
      <w:spacing w:val="0"/>
      <w:sz w:val="17"/>
      <w:szCs w:val="17"/>
      <w:lang w:val="ru-RU" w:eastAsia="ru-RU"/>
    </w:rPr>
  </w:style>
  <w:style w:type="character" w:customStyle="1" w:styleId="3c">
    <w:name w:val="Основной шрифт абзаца3"/>
    <w:uiPriority w:val="99"/>
    <w:rsid w:val="009C7F47"/>
  </w:style>
  <w:style w:type="character" w:customStyle="1" w:styleId="WW-Absatz-Standardschriftart">
    <w:name w:val="WW-Absatz-Standardschriftart"/>
    <w:uiPriority w:val="99"/>
    <w:rsid w:val="009C7F47"/>
  </w:style>
  <w:style w:type="character" w:customStyle="1" w:styleId="WW-Absatz-Standardschriftart1">
    <w:name w:val="WW-Absatz-Standardschriftart1"/>
    <w:uiPriority w:val="99"/>
    <w:rsid w:val="009C7F47"/>
  </w:style>
  <w:style w:type="character" w:customStyle="1" w:styleId="WW-Absatz-Standardschriftart11">
    <w:name w:val="WW-Absatz-Standardschriftart11"/>
    <w:uiPriority w:val="99"/>
    <w:rsid w:val="009C7F47"/>
  </w:style>
  <w:style w:type="character" w:customStyle="1" w:styleId="2f1">
    <w:name w:val="Основной шрифт абзаца2"/>
    <w:uiPriority w:val="99"/>
    <w:rsid w:val="009C7F47"/>
  </w:style>
  <w:style w:type="character" w:customStyle="1" w:styleId="1ff1">
    <w:name w:val="Основной шрифт абзаца1"/>
    <w:uiPriority w:val="99"/>
    <w:rsid w:val="009C7F47"/>
  </w:style>
  <w:style w:type="character" w:customStyle="1" w:styleId="affffb">
    <w:name w:val="Символ нумерации"/>
    <w:uiPriority w:val="99"/>
    <w:rsid w:val="009C7F47"/>
  </w:style>
  <w:style w:type="character" w:customStyle="1" w:styleId="affffc">
    <w:name w:val="Маркеры списка"/>
    <w:uiPriority w:val="99"/>
    <w:rsid w:val="009C7F47"/>
    <w:rPr>
      <w:rFonts w:ascii="StarSymbol" w:eastAsia="StarSymbol" w:hAnsi="StarSymbol" w:cs="StarSymbol" w:hint="eastAsia"/>
      <w:sz w:val="18"/>
      <w:szCs w:val="18"/>
    </w:rPr>
  </w:style>
  <w:style w:type="paragraph" w:styleId="aff2">
    <w:name w:val="annotation subject"/>
    <w:basedOn w:val="aa"/>
    <w:next w:val="aa"/>
    <w:link w:val="aff1"/>
    <w:uiPriority w:val="99"/>
    <w:semiHidden/>
    <w:unhideWhenUsed/>
    <w:rsid w:val="009C7F47"/>
    <w:rPr>
      <w:b/>
      <w:bCs/>
    </w:rPr>
  </w:style>
  <w:style w:type="character" w:customStyle="1" w:styleId="1ff2">
    <w:name w:val="Тема примечания Знак1"/>
    <w:basedOn w:val="16"/>
    <w:uiPriority w:val="99"/>
    <w:semiHidden/>
    <w:rsid w:val="009C7F47"/>
    <w:rPr>
      <w:b/>
      <w:bCs/>
      <w:sz w:val="20"/>
      <w:szCs w:val="20"/>
    </w:rPr>
  </w:style>
  <w:style w:type="character" w:customStyle="1" w:styleId="121">
    <w:name w:val="Знак Знак12"/>
    <w:uiPriority w:val="99"/>
    <w:rsid w:val="009C7F47"/>
    <w:rPr>
      <w:b/>
      <w:bCs/>
      <w:sz w:val="24"/>
      <w:szCs w:val="24"/>
      <w:lang w:val="ru-RU" w:eastAsia="ar-SA" w:bidi="ar-SA"/>
    </w:rPr>
  </w:style>
  <w:style w:type="character" w:customStyle="1" w:styleId="92">
    <w:name w:val="Знак Знак9"/>
    <w:uiPriority w:val="99"/>
    <w:rsid w:val="009C7F47"/>
    <w:rPr>
      <w:sz w:val="22"/>
      <w:szCs w:val="22"/>
      <w:lang w:val="ru-RU" w:eastAsia="ar-SA" w:bidi="ar-SA"/>
    </w:rPr>
  </w:style>
  <w:style w:type="character" w:customStyle="1" w:styleId="83">
    <w:name w:val="Знак Знак8"/>
    <w:uiPriority w:val="99"/>
    <w:rsid w:val="009C7F47"/>
    <w:rPr>
      <w:b/>
      <w:bCs/>
      <w:sz w:val="24"/>
      <w:szCs w:val="24"/>
      <w:lang w:val="ru-RU" w:eastAsia="ar-SA" w:bidi="ar-SA"/>
    </w:rPr>
  </w:style>
  <w:style w:type="character" w:customStyle="1" w:styleId="dfaq1">
    <w:name w:val="dfaq1"/>
    <w:uiPriority w:val="99"/>
    <w:rsid w:val="009C7F47"/>
  </w:style>
  <w:style w:type="character" w:customStyle="1" w:styleId="1ff3">
    <w:name w:val="Знак1 Знак Знак"/>
    <w:uiPriority w:val="99"/>
    <w:rsid w:val="009C7F47"/>
    <w:rPr>
      <w:sz w:val="24"/>
      <w:szCs w:val="24"/>
      <w:lang w:val="ru-RU" w:eastAsia="ru-RU"/>
    </w:rPr>
  </w:style>
  <w:style w:type="paragraph" w:styleId="aff0">
    <w:name w:val="Plain Text"/>
    <w:basedOn w:val="a"/>
    <w:link w:val="aff"/>
    <w:uiPriority w:val="99"/>
    <w:semiHidden/>
    <w:unhideWhenUsed/>
    <w:rsid w:val="009C7F47"/>
    <w:pPr>
      <w:spacing w:after="0" w:line="240" w:lineRule="auto"/>
    </w:pPr>
    <w:rPr>
      <w:rFonts w:ascii="Courier New" w:eastAsia="Times New Roman" w:hAnsi="Courier New" w:cs="Courier New"/>
    </w:rPr>
  </w:style>
  <w:style w:type="character" w:customStyle="1" w:styleId="1ff4">
    <w:name w:val="Текст Знак1"/>
    <w:basedOn w:val="a0"/>
    <w:uiPriority w:val="99"/>
    <w:semiHidden/>
    <w:rsid w:val="009C7F47"/>
    <w:rPr>
      <w:rFonts w:ascii="Consolas" w:hAnsi="Consolas"/>
      <w:sz w:val="21"/>
      <w:szCs w:val="21"/>
    </w:rPr>
  </w:style>
  <w:style w:type="character" w:customStyle="1" w:styleId="73">
    <w:name w:val="Знак Знак7"/>
    <w:uiPriority w:val="99"/>
    <w:locked/>
    <w:rsid w:val="009C7F47"/>
    <w:rPr>
      <w:rFonts w:ascii="Arial" w:hAnsi="Arial" w:cs="Arial" w:hint="default"/>
      <w:sz w:val="24"/>
      <w:szCs w:val="24"/>
      <w:lang w:val="ru-RU" w:eastAsia="ru-RU"/>
    </w:rPr>
  </w:style>
  <w:style w:type="character" w:customStyle="1" w:styleId="st1">
    <w:name w:val="st1"/>
    <w:uiPriority w:val="99"/>
    <w:rsid w:val="009C7F47"/>
  </w:style>
  <w:style w:type="character" w:customStyle="1" w:styleId="218">
    <w:name w:val="Знак Знак21"/>
    <w:uiPriority w:val="99"/>
    <w:rsid w:val="009C7F47"/>
    <w:rPr>
      <w:rFonts w:ascii="Cambria" w:hAnsi="Cambria" w:cs="Cambria" w:hint="default"/>
      <w:b/>
      <w:bCs/>
      <w:kern w:val="32"/>
      <w:sz w:val="32"/>
      <w:szCs w:val="32"/>
    </w:rPr>
  </w:style>
  <w:style w:type="character" w:customStyle="1" w:styleId="200">
    <w:name w:val="Знак Знак20"/>
    <w:uiPriority w:val="99"/>
    <w:rsid w:val="009C7F47"/>
    <w:rPr>
      <w:rFonts w:ascii="Times New Roman" w:hAnsi="Times New Roman" w:cs="Times New Roman" w:hint="default"/>
      <w:b/>
      <w:bCs/>
      <w:sz w:val="24"/>
      <w:szCs w:val="24"/>
    </w:rPr>
  </w:style>
  <w:style w:type="character" w:customStyle="1" w:styleId="190">
    <w:name w:val="Знак Знак19"/>
    <w:uiPriority w:val="99"/>
    <w:rsid w:val="009C7F47"/>
    <w:rPr>
      <w:rFonts w:ascii="Times New Roman" w:hAnsi="Times New Roman" w:cs="Times New Roman" w:hint="default"/>
      <w:b/>
      <w:bCs/>
      <w:sz w:val="28"/>
      <w:szCs w:val="28"/>
    </w:rPr>
  </w:style>
  <w:style w:type="character" w:customStyle="1" w:styleId="170">
    <w:name w:val="Знак Знак17"/>
    <w:uiPriority w:val="99"/>
    <w:locked/>
    <w:rsid w:val="009C7F47"/>
    <w:rPr>
      <w:rFonts w:ascii="Times New Roman" w:eastAsia="Times New Roman" w:hAnsi="Times New Roman" w:cs="Times New Roman" w:hint="default"/>
      <w:b/>
      <w:bCs/>
      <w:i/>
      <w:iCs/>
      <w:sz w:val="26"/>
      <w:szCs w:val="26"/>
      <w:lang w:val="ru-RU" w:eastAsia="ru-RU"/>
    </w:rPr>
  </w:style>
  <w:style w:type="character" w:customStyle="1" w:styleId="140">
    <w:name w:val="Знак Знак14"/>
    <w:uiPriority w:val="99"/>
    <w:rsid w:val="009C7F47"/>
    <w:rPr>
      <w:rFonts w:ascii="Times New Roman" w:hAnsi="Times New Roman" w:cs="Times New Roman" w:hint="default"/>
      <w:sz w:val="24"/>
      <w:szCs w:val="24"/>
    </w:rPr>
  </w:style>
  <w:style w:type="character" w:customStyle="1" w:styleId="116">
    <w:name w:val="Знак Знак11"/>
    <w:uiPriority w:val="99"/>
    <w:rsid w:val="009C7F47"/>
    <w:rPr>
      <w:rFonts w:ascii="Times New Roman" w:hAnsi="Times New Roman" w:cs="Times New Roman" w:hint="default"/>
      <w:sz w:val="24"/>
      <w:szCs w:val="24"/>
    </w:rPr>
  </w:style>
  <w:style w:type="character" w:customStyle="1" w:styleId="1210">
    <w:name w:val="Знак Знак121"/>
    <w:uiPriority w:val="99"/>
    <w:rsid w:val="009C7F47"/>
    <w:rPr>
      <w:b/>
      <w:bCs/>
      <w:sz w:val="24"/>
      <w:szCs w:val="24"/>
      <w:lang w:val="ru-RU" w:eastAsia="ar-SA" w:bidi="ar-SA"/>
    </w:rPr>
  </w:style>
  <w:style w:type="character" w:customStyle="1" w:styleId="910">
    <w:name w:val="Знак Знак91"/>
    <w:uiPriority w:val="99"/>
    <w:rsid w:val="009C7F47"/>
    <w:rPr>
      <w:sz w:val="22"/>
      <w:szCs w:val="22"/>
      <w:lang w:val="ru-RU" w:eastAsia="ar-SA" w:bidi="ar-SA"/>
    </w:rPr>
  </w:style>
  <w:style w:type="character" w:customStyle="1" w:styleId="811">
    <w:name w:val="Знак Знак81"/>
    <w:uiPriority w:val="99"/>
    <w:rsid w:val="009C7F47"/>
    <w:rPr>
      <w:b/>
      <w:bCs/>
      <w:sz w:val="24"/>
      <w:szCs w:val="24"/>
      <w:lang w:val="ru-RU" w:eastAsia="ar-SA" w:bidi="ar-SA"/>
    </w:rPr>
  </w:style>
  <w:style w:type="character" w:customStyle="1" w:styleId="DocumentMapChar1">
    <w:name w:val="Document Map Char1"/>
    <w:uiPriority w:val="99"/>
    <w:semiHidden/>
    <w:locked/>
    <w:rsid w:val="009C7F47"/>
    <w:rPr>
      <w:sz w:val="2"/>
      <w:szCs w:val="2"/>
    </w:rPr>
  </w:style>
  <w:style w:type="character" w:customStyle="1" w:styleId="head1">
    <w:name w:val="head_1"/>
    <w:uiPriority w:val="99"/>
    <w:rsid w:val="009C7F47"/>
  </w:style>
  <w:style w:type="character" w:customStyle="1" w:styleId="content">
    <w:name w:val="content"/>
    <w:uiPriority w:val="99"/>
    <w:rsid w:val="009C7F47"/>
  </w:style>
  <w:style w:type="character" w:customStyle="1" w:styleId="cxrefcolor">
    <w:name w:val="cxref_color"/>
    <w:uiPriority w:val="99"/>
    <w:rsid w:val="009C7F47"/>
  </w:style>
  <w:style w:type="character" w:customStyle="1" w:styleId="apple-style-span">
    <w:name w:val="apple-style-span"/>
    <w:uiPriority w:val="99"/>
    <w:rsid w:val="009C7F47"/>
  </w:style>
  <w:style w:type="character" w:customStyle="1" w:styleId="A14">
    <w:name w:val="A14"/>
    <w:uiPriority w:val="99"/>
    <w:rsid w:val="009C7F47"/>
    <w:rPr>
      <w:color w:val="000000"/>
      <w:sz w:val="23"/>
      <w:szCs w:val="23"/>
    </w:rPr>
  </w:style>
  <w:style w:type="character" w:customStyle="1" w:styleId="hps">
    <w:name w:val="hps"/>
    <w:uiPriority w:val="99"/>
    <w:rsid w:val="009C7F47"/>
  </w:style>
  <w:style w:type="character" w:customStyle="1" w:styleId="part-title">
    <w:name w:val="part-title"/>
    <w:uiPriority w:val="99"/>
    <w:rsid w:val="009C7F47"/>
  </w:style>
  <w:style w:type="character" w:customStyle="1" w:styleId="part-count">
    <w:name w:val="part-count"/>
    <w:uiPriority w:val="99"/>
    <w:rsid w:val="009C7F47"/>
  </w:style>
  <w:style w:type="character" w:customStyle="1" w:styleId="google-src-text1">
    <w:name w:val="google-src-text1"/>
    <w:uiPriority w:val="99"/>
    <w:rsid w:val="009C7F47"/>
    <w:rPr>
      <w:vanish/>
      <w:webHidden w:val="0"/>
      <w:specVanish w:val="0"/>
    </w:rPr>
  </w:style>
  <w:style w:type="character" w:customStyle="1" w:styleId="710">
    <w:name w:val="Знак Знак71"/>
    <w:uiPriority w:val="99"/>
    <w:rsid w:val="009C7F47"/>
    <w:rPr>
      <w:sz w:val="24"/>
      <w:szCs w:val="24"/>
      <w:lang w:val="ru-RU" w:eastAsia="ru-RU"/>
    </w:rPr>
  </w:style>
  <w:style w:type="character" w:customStyle="1" w:styleId="820">
    <w:name w:val="Знак Знак82"/>
    <w:uiPriority w:val="99"/>
    <w:rsid w:val="009C7F47"/>
    <w:rPr>
      <w:sz w:val="24"/>
      <w:szCs w:val="24"/>
      <w:lang w:val="ru-RU" w:eastAsia="ru-RU"/>
    </w:rPr>
  </w:style>
  <w:style w:type="character" w:customStyle="1" w:styleId="720">
    <w:name w:val="Знак Знак72"/>
    <w:uiPriority w:val="99"/>
    <w:rsid w:val="009C7F47"/>
    <w:rPr>
      <w:sz w:val="24"/>
      <w:szCs w:val="24"/>
      <w:lang w:val="ru-RU" w:eastAsia="ru-RU"/>
    </w:rPr>
  </w:style>
  <w:style w:type="character" w:customStyle="1" w:styleId="iceouttxt5">
    <w:name w:val="iceouttxt5"/>
    <w:rsid w:val="009C7F47"/>
    <w:rPr>
      <w:rFonts w:ascii="Arial" w:hAnsi="Arial" w:cs="Arial" w:hint="default"/>
      <w:color w:val="666666"/>
      <w:sz w:val="17"/>
      <w:szCs w:val="17"/>
    </w:rPr>
  </w:style>
  <w:style w:type="character" w:customStyle="1" w:styleId="blk">
    <w:name w:val="blk"/>
    <w:rsid w:val="009C7F47"/>
  </w:style>
  <w:style w:type="character" w:customStyle="1" w:styleId="CharStyle9">
    <w:name w:val="CharStyle9"/>
    <w:rsid w:val="009C7F47"/>
    <w:rPr>
      <w:rFonts w:ascii="Times New Roman" w:eastAsia="Times New Roman" w:hAnsi="Times New Roman" w:cs="Times New Roman" w:hint="default"/>
      <w:b/>
      <w:bCs/>
      <w:i/>
      <w:iCs/>
      <w:smallCaps w:val="0"/>
      <w:sz w:val="10"/>
      <w:szCs w:val="10"/>
    </w:rPr>
  </w:style>
  <w:style w:type="character" w:customStyle="1" w:styleId="FontStyle15">
    <w:name w:val="Font Style15"/>
    <w:uiPriority w:val="99"/>
    <w:rsid w:val="009C7F47"/>
    <w:rPr>
      <w:rFonts w:ascii="Times New Roman" w:hAnsi="Times New Roman" w:cs="Times New Roman" w:hint="default"/>
      <w:sz w:val="22"/>
      <w:szCs w:val="22"/>
    </w:rPr>
  </w:style>
  <w:style w:type="character" w:customStyle="1" w:styleId="100">
    <w:name w:val="Основной текст + 10"/>
    <w:aliases w:val="5 pt"/>
    <w:rsid w:val="009C7F47"/>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paragraph" w:styleId="af2">
    <w:name w:val="endnote text"/>
    <w:basedOn w:val="a"/>
    <w:link w:val="af1"/>
    <w:uiPriority w:val="99"/>
    <w:semiHidden/>
    <w:unhideWhenUsed/>
    <w:rsid w:val="009C7F47"/>
    <w:pPr>
      <w:spacing w:after="0" w:line="240" w:lineRule="auto"/>
    </w:pPr>
    <w:rPr>
      <w:rFonts w:ascii="Times New Roman" w:eastAsia="Times New Roman" w:hAnsi="Times New Roman"/>
    </w:rPr>
  </w:style>
  <w:style w:type="character" w:customStyle="1" w:styleId="1ff5">
    <w:name w:val="Текст концевой сноски Знак1"/>
    <w:basedOn w:val="a0"/>
    <w:uiPriority w:val="99"/>
    <w:semiHidden/>
    <w:rsid w:val="009C7F47"/>
    <w:rPr>
      <w:sz w:val="20"/>
      <w:szCs w:val="20"/>
    </w:rPr>
  </w:style>
  <w:style w:type="paragraph" w:styleId="aff6">
    <w:name w:val="No Spacing"/>
    <w:link w:val="aff5"/>
    <w:uiPriority w:val="1"/>
    <w:qFormat/>
    <w:rsid w:val="009C7F47"/>
    <w:pPr>
      <w:spacing w:after="0" w:line="240" w:lineRule="auto"/>
    </w:pPr>
    <w:rPr>
      <w:rFonts w:eastAsia="Times New Roman" w:cs="Calibri"/>
    </w:rPr>
  </w:style>
  <w:style w:type="character" w:customStyle="1" w:styleId="piprice">
    <w:name w:val="p_i_price"/>
    <w:rsid w:val="009C7F47"/>
  </w:style>
  <w:style w:type="character" w:customStyle="1" w:styleId="descriptiontenure-text">
    <w:name w:val="description__tenure-text"/>
    <w:rsid w:val="009C7F47"/>
  </w:style>
  <w:style w:type="character" w:customStyle="1" w:styleId="pseudo-link">
    <w:name w:val="pseudo-link"/>
    <w:rsid w:val="009C7F47"/>
  </w:style>
  <w:style w:type="character" w:customStyle="1" w:styleId="param-value">
    <w:name w:val="param-value"/>
    <w:rsid w:val="009C7F47"/>
  </w:style>
  <w:style w:type="character" w:customStyle="1" w:styleId="c-2">
    <w:name w:val="c-2"/>
    <w:rsid w:val="009C7F47"/>
  </w:style>
  <w:style w:type="character" w:customStyle="1" w:styleId="has-bold">
    <w:name w:val="has-bold"/>
    <w:rsid w:val="009C7F47"/>
  </w:style>
  <w:style w:type="character" w:customStyle="1" w:styleId="2f2">
    <w:name w:val="Основной текст (2)"/>
    <w:uiPriority w:val="99"/>
    <w:rsid w:val="009C7F4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js-extracted-address">
    <w:name w:val="js-extracted-address"/>
    <w:rsid w:val="009C7F47"/>
  </w:style>
  <w:style w:type="character" w:customStyle="1" w:styleId="mail-message-map-nobreak">
    <w:name w:val="mail-message-map-nobreak"/>
    <w:rsid w:val="009C7F47"/>
  </w:style>
  <w:style w:type="character" w:customStyle="1" w:styleId="wmi-callto">
    <w:name w:val="wmi-callto"/>
    <w:rsid w:val="009C7F47"/>
  </w:style>
  <w:style w:type="character" w:customStyle="1" w:styleId="3d">
    <w:name w:val="Основной текст (3) + Не курсив"/>
    <w:uiPriority w:val="99"/>
    <w:rsid w:val="009C7F47"/>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ru-RU"/>
    </w:rPr>
  </w:style>
  <w:style w:type="character" w:customStyle="1" w:styleId="fznews">
    <w:name w:val="fznews"/>
    <w:rsid w:val="009C7F47"/>
  </w:style>
  <w:style w:type="character" w:customStyle="1" w:styleId="orange">
    <w:name w:val="orange"/>
    <w:rsid w:val="009C7F47"/>
  </w:style>
  <w:style w:type="character" w:customStyle="1" w:styleId="greytext">
    <w:name w:val="greytext"/>
    <w:rsid w:val="009C7F47"/>
  </w:style>
  <w:style w:type="character" w:customStyle="1" w:styleId="fractionnumber">
    <w:name w:val="fractionnumber"/>
    <w:rsid w:val="009C7F47"/>
  </w:style>
  <w:style w:type="character" w:customStyle="1" w:styleId="currency">
    <w:name w:val="currency"/>
    <w:rsid w:val="009C7F47"/>
  </w:style>
  <w:style w:type="character" w:customStyle="1" w:styleId="pinkbg">
    <w:name w:val="pinkbg"/>
    <w:rsid w:val="009C7F47"/>
  </w:style>
  <w:style w:type="character" w:customStyle="1" w:styleId="Anrede1IhrZeichen">
    <w:name w:val="Anrede1IhrZeichen"/>
    <w:rsid w:val="009C7F47"/>
    <w:rPr>
      <w:rFonts w:ascii="Arial" w:hAnsi="Arial" w:cs="Arial" w:hint="default"/>
      <w:sz w:val="22"/>
      <w:szCs w:val="22"/>
    </w:rPr>
  </w:style>
  <w:style w:type="character" w:customStyle="1" w:styleId="pt-a0">
    <w:name w:val="pt-a0"/>
    <w:uiPriority w:val="99"/>
    <w:rsid w:val="009C7F47"/>
    <w:rPr>
      <w:rFonts w:ascii="Times New Roman" w:hAnsi="Times New Roman" w:cs="Times New Roman" w:hint="default"/>
    </w:rPr>
  </w:style>
  <w:style w:type="character" w:customStyle="1" w:styleId="affffd">
    <w:name w:val="Цветовое выделение"/>
    <w:uiPriority w:val="99"/>
    <w:rsid w:val="009C7F47"/>
    <w:rPr>
      <w:b/>
      <w:bCs/>
      <w:color w:val="26282F"/>
    </w:rPr>
  </w:style>
  <w:style w:type="character" w:customStyle="1" w:styleId="affffe">
    <w:name w:val="Гипертекстовая ссылка"/>
    <w:uiPriority w:val="99"/>
    <w:rsid w:val="009C7F47"/>
    <w:rPr>
      <w:b/>
      <w:bCs/>
      <w:color w:val="106BBE"/>
    </w:rPr>
  </w:style>
  <w:style w:type="character" w:customStyle="1" w:styleId="bookmark">
    <w:name w:val="bookmark"/>
    <w:rsid w:val="009C7F47"/>
  </w:style>
  <w:style w:type="table" w:styleId="afffff">
    <w:name w:val="Table Grid"/>
    <w:basedOn w:val="a1"/>
    <w:uiPriority w:val="59"/>
    <w:rsid w:val="009C7F4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2"/>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0" w:type="dxa"/>
        <w:right w:w="0" w:type="dxa"/>
      </w:tblCellMar>
    </w:tblPr>
  </w:style>
  <w:style w:type="table" w:customStyle="1" w:styleId="131">
    <w:name w:val="13"/>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22">
    <w:name w:val="12"/>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17">
    <w:name w:val="1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01">
    <w:name w:val="10"/>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93">
    <w:name w:val="9"/>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84">
    <w:name w:val="8"/>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74">
    <w:name w:val="7"/>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62">
    <w:name w:val="6"/>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54">
    <w:name w:val="5"/>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44">
    <w:name w:val="4"/>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3e">
    <w:name w:val="3"/>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ff6">
    <w:name w:val="Сетка таблицы1"/>
    <w:basedOn w:val="a1"/>
    <w:rsid w:val="009C7F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uiPriority w:val="59"/>
    <w:rsid w:val="009C7F4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2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0" w:type="dxa"/>
        <w:right w:w="0" w:type="dxa"/>
      </w:tblCellMar>
    </w:tblPr>
  </w:style>
  <w:style w:type="table" w:customStyle="1" w:styleId="3f">
    <w:name w:val="Сетка таблицы3"/>
    <w:basedOn w:val="a1"/>
    <w:uiPriority w:val="39"/>
    <w:rsid w:val="009C7F4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13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211">
    <w:name w:val="12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110">
    <w:name w:val="11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010">
    <w:name w:val="10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911">
    <w:name w:val="9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812">
    <w:name w:val="8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711">
    <w:name w:val="7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610">
    <w:name w:val="6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511">
    <w:name w:val="5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410">
    <w:name w:val="4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313">
    <w:name w:val="3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18">
    <w:name w:val="Сетка таблицы11"/>
    <w:basedOn w:val="a1"/>
    <w:rsid w:val="009C7F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uiPriority w:val="59"/>
    <w:rsid w:val="009C7F4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39"/>
    <w:rsid w:val="009C7F4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39"/>
    <w:rsid w:val="009C7F4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a2"/>
    <w:semiHidden/>
    <w:unhideWhenUsed/>
    <w:rsid w:val="009C7F47"/>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qFormat="1"/>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ch"/>
    <w:basedOn w:val="a"/>
    <w:next w:val="a"/>
    <w:link w:val="10"/>
    <w:uiPriority w:val="99"/>
    <w:qFormat/>
    <w:rsid w:val="009C7F47"/>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1">
    <w:name w:val="heading 2"/>
    <w:aliases w:val="contract,H2,h2,Numbered text 3,22,211,h:2,h:2app,T2,TF-Overskrit 2,Title2,ITT t2,PA Major Section,TE Heading 2,Livello 2,R2,H21,heading 2+ Indent: Left 0.25 in,título 2,TITRE 2,1st level heading,l2,A,2nd level,Major,CHS"/>
    <w:basedOn w:val="a"/>
    <w:link w:val="22"/>
    <w:uiPriority w:val="9"/>
    <w:semiHidden/>
    <w:unhideWhenUsed/>
    <w:qFormat/>
    <w:rsid w:val="009C7F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semiHidden/>
    <w:unhideWhenUsed/>
    <w:qFormat/>
    <w:rsid w:val="009C7F4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C7F47"/>
    <w:pPr>
      <w:keepNext/>
      <w:spacing w:after="0" w:line="240" w:lineRule="auto"/>
      <w:jc w:val="right"/>
      <w:outlineLvl w:val="3"/>
    </w:pPr>
    <w:rPr>
      <w:rFonts w:ascii="Times New Roman" w:eastAsia="Times New Roman" w:hAnsi="Times New Roman" w:cs="Times New Roman"/>
      <w:b/>
      <w:bCs/>
      <w:sz w:val="24"/>
      <w:lang w:eastAsia="ru-RU"/>
    </w:rPr>
  </w:style>
  <w:style w:type="paragraph" w:styleId="5">
    <w:name w:val="heading 5"/>
    <w:basedOn w:val="a"/>
    <w:next w:val="a"/>
    <w:link w:val="50"/>
    <w:semiHidden/>
    <w:unhideWhenUsed/>
    <w:qFormat/>
    <w:rsid w:val="009C7F4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C7F47"/>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
    <w:next w:val="a"/>
    <w:link w:val="70"/>
    <w:uiPriority w:val="9"/>
    <w:semiHidden/>
    <w:unhideWhenUsed/>
    <w:qFormat/>
    <w:rsid w:val="009C7F47"/>
    <w:pPr>
      <w:keepNext/>
      <w:spacing w:after="0" w:line="240" w:lineRule="auto"/>
      <w:jc w:val="both"/>
      <w:outlineLvl w:val="6"/>
    </w:pPr>
    <w:rPr>
      <w:rFonts w:ascii="Times New Roman" w:eastAsia="Times New Roman" w:hAnsi="Times New Roman" w:cs="Times New Roman"/>
      <w:sz w:val="24"/>
      <w:szCs w:val="20"/>
      <w:lang w:val="x-none" w:eastAsia="x-none"/>
    </w:rPr>
  </w:style>
  <w:style w:type="paragraph" w:styleId="8">
    <w:name w:val="heading 8"/>
    <w:basedOn w:val="a"/>
    <w:next w:val="a"/>
    <w:link w:val="80"/>
    <w:semiHidden/>
    <w:unhideWhenUsed/>
    <w:qFormat/>
    <w:rsid w:val="009C7F47"/>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semiHidden/>
    <w:unhideWhenUsed/>
    <w:qFormat/>
    <w:rsid w:val="009C7F47"/>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Section Знак,ch Знак"/>
    <w:basedOn w:val="a0"/>
    <w:link w:val="1"/>
    <w:uiPriority w:val="99"/>
    <w:rsid w:val="009C7F47"/>
    <w:rPr>
      <w:rFonts w:ascii="Times New Roman" w:eastAsia="Times New Roman" w:hAnsi="Times New Roman" w:cs="Times New Roman"/>
      <w:b/>
      <w:bCs/>
      <w:sz w:val="24"/>
      <w:szCs w:val="28"/>
      <w:lang w:eastAsia="ru-RU"/>
    </w:rPr>
  </w:style>
  <w:style w:type="character" w:customStyle="1" w:styleId="22">
    <w:name w:val="Заголовок 2 Знак"/>
    <w:aliases w:val="contract Знак1,H2 Знак1,h2 Знак1,Numbered text 3 Знак1,22 Знак1,211 Знак1,h:2 Знак1,h:2app Знак1,T2 Знак1,TF-Overskrit 2 Знак1,Title2 Знак1,ITT t2 Знак1,PA Major Section Знак1,TE Heading 2 Знак1,Livello 2 Знак1,R2 Знак,H21 Знак,l2 Знак"/>
    <w:basedOn w:val="a0"/>
    <w:link w:val="21"/>
    <w:uiPriority w:val="9"/>
    <w:semiHidden/>
    <w:rsid w:val="009C7F4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semiHidden/>
    <w:rsid w:val="009C7F47"/>
    <w:rPr>
      <w:rFonts w:ascii="Arial" w:eastAsia="Times New Roman" w:hAnsi="Arial" w:cs="Arial"/>
      <w:b/>
      <w:bCs/>
      <w:sz w:val="26"/>
      <w:szCs w:val="26"/>
      <w:lang w:eastAsia="ru-RU"/>
    </w:rPr>
  </w:style>
  <w:style w:type="character" w:customStyle="1" w:styleId="40">
    <w:name w:val="Заголовок 4 Знак"/>
    <w:basedOn w:val="a0"/>
    <w:link w:val="4"/>
    <w:semiHidden/>
    <w:rsid w:val="009C7F47"/>
    <w:rPr>
      <w:rFonts w:ascii="Times New Roman" w:eastAsia="Times New Roman" w:hAnsi="Times New Roman" w:cs="Times New Roman"/>
      <w:b/>
      <w:bCs/>
      <w:sz w:val="24"/>
      <w:lang w:eastAsia="ru-RU"/>
    </w:rPr>
  </w:style>
  <w:style w:type="character" w:customStyle="1" w:styleId="50">
    <w:name w:val="Заголовок 5 Знак"/>
    <w:basedOn w:val="a0"/>
    <w:link w:val="5"/>
    <w:semiHidden/>
    <w:rsid w:val="009C7F4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C7F47"/>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0"/>
    <w:link w:val="7"/>
    <w:uiPriority w:val="9"/>
    <w:semiHidden/>
    <w:rsid w:val="009C7F47"/>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semiHidden/>
    <w:rsid w:val="009C7F47"/>
    <w:rPr>
      <w:rFonts w:ascii="Cambria" w:eastAsia="Times New Roman" w:hAnsi="Cambria" w:cs="Times New Roman"/>
      <w:color w:val="404040"/>
      <w:sz w:val="20"/>
      <w:szCs w:val="20"/>
      <w:lang w:eastAsia="ru-RU"/>
    </w:rPr>
  </w:style>
  <w:style w:type="character" w:customStyle="1" w:styleId="90">
    <w:name w:val="Заголовок 9 Знак"/>
    <w:basedOn w:val="a0"/>
    <w:link w:val="9"/>
    <w:semiHidden/>
    <w:rsid w:val="009C7F47"/>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9C7F47"/>
  </w:style>
  <w:style w:type="character" w:styleId="a3">
    <w:name w:val="Hyperlink"/>
    <w:uiPriority w:val="99"/>
    <w:semiHidden/>
    <w:unhideWhenUsed/>
    <w:rsid w:val="009C7F47"/>
    <w:rPr>
      <w:color w:val="0000FF"/>
      <w:u w:val="single"/>
    </w:rPr>
  </w:style>
  <w:style w:type="character" w:styleId="a4">
    <w:name w:val="FollowedHyperlink"/>
    <w:uiPriority w:val="99"/>
    <w:semiHidden/>
    <w:unhideWhenUsed/>
    <w:rsid w:val="009C7F47"/>
    <w:rPr>
      <w:color w:val="800080"/>
      <w:u w:val="single"/>
    </w:rPr>
  </w:style>
  <w:style w:type="character" w:customStyle="1" w:styleId="110">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h1 Знак1,Section Знак1"/>
    <w:uiPriority w:val="99"/>
    <w:rsid w:val="009C7F47"/>
    <w:rPr>
      <w:rFonts w:ascii="Cambria" w:eastAsia="Times New Roman" w:hAnsi="Cambria" w:cs="Times New Roman"/>
      <w:b/>
      <w:bCs/>
      <w:color w:val="365F91"/>
      <w:sz w:val="28"/>
      <w:szCs w:val="28"/>
      <w:lang w:eastAsia="ru-RU"/>
    </w:rPr>
  </w:style>
  <w:style w:type="character" w:customStyle="1" w:styleId="210">
    <w:name w:val="Заголовок 2 Знак1"/>
    <w:aliases w:val="contract Знак,H2 Знак,h2 Знак,Numbered text 3 Знак,22 Знак,211 Знак,h:2 Знак,h:2app Знак,T2 Знак,TF-Overskrit 2 Знак,Title2 Знак,ITT t2 Знак,PA Major Section Знак,TE Heading 2 Знак,Livello 2 Знак,R2 Знак1,H21 Знак1,título 2 Знак,A Знак"/>
    <w:uiPriority w:val="9"/>
    <w:semiHidden/>
    <w:locked/>
    <w:rsid w:val="009C7F47"/>
    <w:rPr>
      <w:b/>
      <w:bCs w:val="0"/>
      <w:sz w:val="24"/>
      <w:lang w:val="en-US"/>
    </w:rPr>
  </w:style>
  <w:style w:type="paragraph" w:styleId="HTML">
    <w:name w:val="HTML Preformatted"/>
    <w:basedOn w:val="a"/>
    <w:link w:val="HTML0"/>
    <w:uiPriority w:val="99"/>
    <w:semiHidden/>
    <w:unhideWhenUsed/>
    <w:rsid w:val="009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7F47"/>
    <w:rPr>
      <w:rFonts w:ascii="Courier New" w:eastAsia="Times New Roman" w:hAnsi="Courier New" w:cs="Courier New"/>
      <w:sz w:val="20"/>
      <w:szCs w:val="20"/>
      <w:lang w:eastAsia="ru-RU"/>
    </w:rPr>
  </w:style>
  <w:style w:type="character" w:customStyle="1" w:styleId="a5">
    <w:name w:val="Обычный (веб) Знак"/>
    <w:aliases w:val="Знак2 Знак,Обычный (Web) Знак,Знак Знак5 Знак,Знак21 Знак,Знак211 Знак,Обычный (веб)1 Знак,Обычный (веб)11 Знак,Обычный (веб)2 Знак,Обычный (веб)21 Знак,Обычный (веб) Знак1 Знак,Обычный (веб) Знак Знак Знак"/>
    <w:link w:val="a6"/>
    <w:uiPriority w:val="99"/>
    <w:semiHidden/>
    <w:locked/>
    <w:rsid w:val="009C7F47"/>
    <w:rPr>
      <w:rFonts w:ascii="Times New Roman" w:eastAsia="Times New Roman" w:hAnsi="Times New Roman"/>
      <w:sz w:val="24"/>
      <w:szCs w:val="24"/>
    </w:rPr>
  </w:style>
  <w:style w:type="paragraph" w:styleId="a6">
    <w:name w:val="Normal (Web)"/>
    <w:aliases w:val="Знак2,Обычный (Web),Знак Знак5,Знак21,Знак211,Обычный (веб)1,Обычный (веб)11,Обычный (веб)2,Обычный (веб)21,Обычный (веб) Знак1,Обычный (веб) Знак Знак,Обычный (веб) Знак1 Знак Знак"/>
    <w:basedOn w:val="1"/>
    <w:next w:val="a"/>
    <w:link w:val="a5"/>
    <w:autoRedefine/>
    <w:uiPriority w:val="99"/>
    <w:semiHidden/>
    <w:unhideWhenUsed/>
    <w:qFormat/>
    <w:rsid w:val="009C7F47"/>
    <w:pPr>
      <w:outlineLvl w:val="9"/>
    </w:pPr>
    <w:rPr>
      <w:rFonts w:cstheme="minorBidi"/>
      <w:b w:val="0"/>
      <w:bCs w:val="0"/>
      <w:szCs w:val="24"/>
      <w:lang w:eastAsia="en-US"/>
    </w:rPr>
  </w:style>
  <w:style w:type="character" w:customStyle="1" w:styleId="71">
    <w:name w:val="Заголовок 7 Знак1"/>
    <w:aliases w:val="PIM 7 Знак1,Переч_а) Знак1,1.1.1.1 Текст подпункта Знак1,Переч_1) Знак1,1.1.1.1 ????? ????????? Знак1,1.1.1.1 ????? ????????? ????? ???????? ?????? Знак1,перечисление с цифрами Знак1,а) Знак1,Переч. – Знак1,Org Heading 5 Знак1"/>
    <w:uiPriority w:val="9"/>
    <w:semiHidden/>
    <w:rsid w:val="009C7F47"/>
    <w:rPr>
      <w:rFonts w:ascii="Cambria" w:eastAsia="Times New Roman" w:hAnsi="Cambria" w:cs="Times New Roman"/>
      <w:i/>
      <w:iCs/>
      <w:color w:val="404040"/>
      <w:sz w:val="24"/>
      <w:szCs w:val="22"/>
      <w:lang w:eastAsia="ru-RU"/>
    </w:rPr>
  </w:style>
  <w:style w:type="character" w:customStyle="1" w:styleId="a7">
    <w:name w:val="Текст сноски Знак"/>
    <w:aliases w:val="Знак1 Знак,Основной текст с отступом 23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uiPriority w:val="99"/>
    <w:rsid w:val="009C7F47"/>
  </w:style>
  <w:style w:type="paragraph" w:styleId="a8">
    <w:name w:val="footnote text"/>
    <w:aliases w:val="Знак1,Основной текст с отступом 23,Знак Знак Знак1 Знак Знак,Знак8 Знак Знак,Знак8 Знак,Char,Знак4 Знак,Знак2 Знак Знак1 Знак2,Знак2 Знак Знак11,З,Текст сноски Знак2,Текст сноски Знак Знак1,Знак Знак Знак1,F1,Footnote Text Char Знак"/>
    <w:basedOn w:val="a"/>
    <w:link w:val="12"/>
    <w:unhideWhenUsed/>
    <w:qFormat/>
    <w:rsid w:val="009C7F47"/>
    <w:pPr>
      <w:spacing w:after="160" w:line="240" w:lineRule="exact"/>
    </w:pPr>
    <w:rPr>
      <w:rFonts w:ascii="Verdana" w:eastAsia="Times New Roman" w:hAnsi="Verdana" w:cs="Verdana"/>
      <w:sz w:val="20"/>
      <w:szCs w:val="20"/>
      <w:lang w:val="en-US" w:eastAsia="ru-RU"/>
    </w:rPr>
  </w:style>
  <w:style w:type="character" w:customStyle="1" w:styleId="12">
    <w:name w:val="Текст сноски Знак1"/>
    <w:aliases w:val="Основной текст с отступом 23 Знак1,Знак Знак1,Знак1 Знак1,Знак Знак Знак1 Знак Знак Знак1,Знак8 Знак Знак Знак1,Знак8 Знак Знак2,Char Знак1,Знак4 Знак Знак1,Знак2 Знак Знак1 Знак2 Знак1,Знак2 Знак Знак11 Знак1,З Знак1,F1 Знак"/>
    <w:basedOn w:val="a0"/>
    <w:link w:val="a8"/>
    <w:rsid w:val="009C7F47"/>
    <w:rPr>
      <w:rFonts w:ascii="Verdana" w:eastAsia="Times New Roman" w:hAnsi="Verdana" w:cs="Verdana"/>
      <w:sz w:val="20"/>
      <w:szCs w:val="20"/>
      <w:lang w:val="en-US" w:eastAsia="ru-RU"/>
    </w:rPr>
  </w:style>
  <w:style w:type="character" w:customStyle="1" w:styleId="a9">
    <w:name w:val="Текст примечания Знак"/>
    <w:link w:val="aa"/>
    <w:uiPriority w:val="99"/>
    <w:semiHidden/>
    <w:locked/>
    <w:rsid w:val="009C7F47"/>
    <w:rPr>
      <w:rFonts w:ascii="Times New Roman" w:eastAsia="Times New Roman" w:hAnsi="Times New Roman"/>
      <w:lang w:eastAsia="ar-SA"/>
    </w:rPr>
  </w:style>
  <w:style w:type="character" w:customStyle="1" w:styleId="ab">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link w:val="ac"/>
    <w:uiPriority w:val="99"/>
    <w:semiHidden/>
    <w:locked/>
    <w:rsid w:val="009C7F47"/>
    <w:rPr>
      <w:rFonts w:ascii="Times New Roman" w:eastAsia="Times New Roman" w:hAnsi="Times New Roman"/>
      <w:sz w:val="24"/>
    </w:rPr>
  </w:style>
  <w:style w:type="paragraph" w:styleId="ac">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b"/>
    <w:uiPriority w:val="99"/>
    <w:semiHidden/>
    <w:unhideWhenUsed/>
    <w:qFormat/>
    <w:rsid w:val="009C7F47"/>
    <w:pPr>
      <w:tabs>
        <w:tab w:val="center" w:pos="4677"/>
        <w:tab w:val="right" w:pos="9355"/>
      </w:tabs>
      <w:spacing w:after="0" w:line="240" w:lineRule="auto"/>
    </w:pPr>
    <w:rPr>
      <w:rFonts w:ascii="Times New Roman" w:eastAsia="Times New Roman" w:hAnsi="Times New Roman"/>
      <w:sz w:val="24"/>
    </w:rPr>
  </w:style>
  <w:style w:type="character" w:customStyle="1" w:styleId="13">
    <w:name w:val="Верхний колонтитул Знак1"/>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
    <w:basedOn w:val="a0"/>
    <w:uiPriority w:val="99"/>
    <w:semiHidden/>
    <w:rsid w:val="009C7F47"/>
  </w:style>
  <w:style w:type="character" w:customStyle="1" w:styleId="ad">
    <w:name w:val="Нижний колонтитул Знак"/>
    <w:aliases w:val="Footer Char Знак,Знак3 Знак Знак Знак"/>
    <w:link w:val="ae"/>
    <w:uiPriority w:val="99"/>
    <w:semiHidden/>
    <w:locked/>
    <w:rsid w:val="009C7F47"/>
    <w:rPr>
      <w:rFonts w:ascii="Times New Roman" w:eastAsia="Times New Roman" w:hAnsi="Times New Roman"/>
      <w:sz w:val="24"/>
    </w:rPr>
  </w:style>
  <w:style w:type="paragraph" w:styleId="ae">
    <w:name w:val="footer"/>
    <w:aliases w:val="Footer Char,Знак3 Знак Знак"/>
    <w:basedOn w:val="a"/>
    <w:link w:val="ad"/>
    <w:uiPriority w:val="99"/>
    <w:semiHidden/>
    <w:unhideWhenUsed/>
    <w:qFormat/>
    <w:rsid w:val="009C7F47"/>
    <w:pPr>
      <w:tabs>
        <w:tab w:val="center" w:pos="4677"/>
        <w:tab w:val="right" w:pos="9355"/>
      </w:tabs>
      <w:spacing w:after="0" w:line="240" w:lineRule="auto"/>
    </w:pPr>
    <w:rPr>
      <w:rFonts w:ascii="Times New Roman" w:eastAsia="Times New Roman" w:hAnsi="Times New Roman"/>
      <w:sz w:val="24"/>
    </w:rPr>
  </w:style>
  <w:style w:type="character" w:customStyle="1" w:styleId="14">
    <w:name w:val="Нижний колонтитул Знак1"/>
    <w:aliases w:val="Footer Char Знак1,Знак3 Знак Знак Знак1"/>
    <w:basedOn w:val="a0"/>
    <w:uiPriority w:val="99"/>
    <w:semiHidden/>
    <w:rsid w:val="009C7F47"/>
  </w:style>
  <w:style w:type="character" w:customStyle="1" w:styleId="af">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0"/>
    <w:uiPriority w:val="99"/>
    <w:semiHidden/>
    <w:locked/>
    <w:rsid w:val="009C7F47"/>
    <w:rPr>
      <w:rFonts w:ascii="Times New Roman" w:eastAsia="Times New Roman" w:hAnsi="Times New Roman"/>
      <w:b/>
      <w:bCs/>
      <w:lang w:eastAsia="ar-SA"/>
    </w:rPr>
  </w:style>
  <w:style w:type="paragraph" w:styleId="a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
    <w:next w:val="a"/>
    <w:link w:val="af"/>
    <w:uiPriority w:val="99"/>
    <w:semiHidden/>
    <w:unhideWhenUsed/>
    <w:qFormat/>
    <w:rsid w:val="009C7F47"/>
    <w:pPr>
      <w:suppressAutoHyphens/>
      <w:spacing w:after="0" w:line="240" w:lineRule="auto"/>
    </w:pPr>
    <w:rPr>
      <w:rFonts w:ascii="Times New Roman" w:eastAsia="Times New Roman" w:hAnsi="Times New Roman"/>
      <w:b/>
      <w:bCs/>
      <w:lang w:eastAsia="ar-SA"/>
    </w:rPr>
  </w:style>
  <w:style w:type="character" w:customStyle="1" w:styleId="af1">
    <w:name w:val="Текст концевой сноски Знак"/>
    <w:link w:val="af2"/>
    <w:uiPriority w:val="99"/>
    <w:semiHidden/>
    <w:locked/>
    <w:rsid w:val="009C7F47"/>
    <w:rPr>
      <w:rFonts w:ascii="Times New Roman" w:eastAsia="Times New Roman" w:hAnsi="Times New Roman"/>
    </w:rPr>
  </w:style>
  <w:style w:type="paragraph" w:styleId="af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 Знак Знак"/>
    <w:basedOn w:val="a"/>
    <w:link w:val="af4"/>
    <w:uiPriority w:val="99"/>
    <w:semiHidden/>
    <w:unhideWhenUsed/>
    <w:qFormat/>
    <w:rsid w:val="009C7F4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3"/>
    <w:uiPriority w:val="99"/>
    <w:semiHidden/>
    <w:rsid w:val="009C7F47"/>
    <w:rPr>
      <w:rFonts w:ascii="Times New Roman" w:eastAsia="Times New Roman" w:hAnsi="Times New Roman" w:cs="Times New Roman"/>
      <w:sz w:val="24"/>
      <w:szCs w:val="24"/>
      <w:lang w:eastAsia="ru-RU"/>
    </w:rPr>
  </w:style>
  <w:style w:type="character" w:customStyle="1" w:styleId="af5">
    <w:name w:val="Название Знак"/>
    <w:aliases w:val="Знак Знак Знак Знак Знак Знак Знак Знак Знак,Знак8 Знак1"/>
    <w:link w:val="af6"/>
    <w:locked/>
    <w:rsid w:val="009C7F47"/>
    <w:rPr>
      <w:rFonts w:ascii="Times New Roman" w:eastAsia="Times New Roman" w:hAnsi="Times New Roman"/>
      <w:b/>
      <w:bCs/>
      <w:noProof/>
      <w:sz w:val="24"/>
      <w:szCs w:val="24"/>
    </w:rPr>
  </w:style>
  <w:style w:type="paragraph" w:styleId="af6">
    <w:name w:val="Title"/>
    <w:aliases w:val="Знак Знак Знак Знак Знак Знак Знак Знак,Знак8"/>
    <w:basedOn w:val="a"/>
    <w:link w:val="af5"/>
    <w:qFormat/>
    <w:rsid w:val="009C7F47"/>
    <w:pPr>
      <w:widowControl w:val="0"/>
      <w:spacing w:after="0" w:line="320" w:lineRule="exact"/>
      <w:ind w:right="-46"/>
      <w:jc w:val="center"/>
    </w:pPr>
    <w:rPr>
      <w:rFonts w:ascii="Times New Roman" w:eastAsia="Times New Roman" w:hAnsi="Times New Roman"/>
      <w:b/>
      <w:bCs/>
      <w:noProof/>
      <w:sz w:val="24"/>
      <w:szCs w:val="24"/>
    </w:rPr>
  </w:style>
  <w:style w:type="character" w:customStyle="1" w:styleId="15">
    <w:name w:val="Название Знак1"/>
    <w:aliases w:val="Знак Знак Знак Знак Знак Знак Знак Знак Знак1,Знак8 Знак2"/>
    <w:basedOn w:val="a0"/>
    <w:rsid w:val="009C7F47"/>
    <w:rPr>
      <w:rFonts w:asciiTheme="majorHAnsi" w:eastAsiaTheme="majorEastAsia" w:hAnsiTheme="majorHAnsi" w:cstheme="majorBidi"/>
      <w:color w:val="17365D" w:themeColor="text2" w:themeShade="BF"/>
      <w:spacing w:val="5"/>
      <w:kern w:val="28"/>
      <w:sz w:val="52"/>
      <w:szCs w:val="52"/>
    </w:rPr>
  </w:style>
  <w:style w:type="character" w:customStyle="1" w:styleId="af7">
    <w:name w:val="Основной текст с отступом Знак"/>
    <w:link w:val="af8"/>
    <w:semiHidden/>
    <w:locked/>
    <w:rsid w:val="009C7F47"/>
    <w:rPr>
      <w:rFonts w:ascii="Times New Roman" w:eastAsia="Times New Roman" w:hAnsi="Times New Roman"/>
      <w:sz w:val="24"/>
      <w:szCs w:val="24"/>
    </w:rPr>
  </w:style>
  <w:style w:type="character" w:customStyle="1" w:styleId="af9">
    <w:name w:val="Подзаголовок Знак"/>
    <w:link w:val="afa"/>
    <w:locked/>
    <w:rsid w:val="009C7F47"/>
    <w:rPr>
      <w:rFonts w:ascii="Arial" w:eastAsia="Times New Roman" w:hAnsi="Arial" w:cs="Arial"/>
      <w:sz w:val="24"/>
      <w:szCs w:val="24"/>
    </w:rPr>
  </w:style>
  <w:style w:type="character" w:customStyle="1" w:styleId="afb">
    <w:name w:val="Дата Знак"/>
    <w:link w:val="afc"/>
    <w:semiHidden/>
    <w:locked/>
    <w:rsid w:val="009C7F47"/>
    <w:rPr>
      <w:rFonts w:ascii="Times New Roman" w:eastAsia="Times New Roman" w:hAnsi="Times New Roman"/>
      <w:sz w:val="24"/>
      <w:szCs w:val="24"/>
    </w:rPr>
  </w:style>
  <w:style w:type="character" w:customStyle="1" w:styleId="23">
    <w:name w:val="Основной текст 2 Знак"/>
    <w:link w:val="24"/>
    <w:semiHidden/>
    <w:locked/>
    <w:rsid w:val="009C7F47"/>
    <w:rPr>
      <w:rFonts w:ascii="Times New Roman" w:eastAsia="Times New Roman" w:hAnsi="Times New Roman"/>
    </w:rPr>
  </w:style>
  <w:style w:type="character" w:customStyle="1" w:styleId="32">
    <w:name w:val="Основной текст 3 Знак"/>
    <w:link w:val="33"/>
    <w:semiHidden/>
    <w:locked/>
    <w:rsid w:val="009C7F47"/>
    <w:rPr>
      <w:rFonts w:ascii="Times New Roman" w:eastAsia="Times New Roman" w:hAnsi="Times New Roman"/>
      <w:sz w:val="24"/>
      <w:lang w:val="en-US"/>
    </w:rPr>
  </w:style>
  <w:style w:type="character" w:customStyle="1" w:styleId="25">
    <w:name w:val="Основной текст с отступом 2 Знак"/>
    <w:link w:val="26"/>
    <w:semiHidden/>
    <w:locked/>
    <w:rsid w:val="009C7F47"/>
    <w:rPr>
      <w:rFonts w:ascii="Times New Roman" w:eastAsia="Times New Roman" w:hAnsi="Times New Roman"/>
      <w:sz w:val="24"/>
      <w:szCs w:val="24"/>
    </w:rPr>
  </w:style>
  <w:style w:type="character" w:customStyle="1" w:styleId="34">
    <w:name w:val="Основной текст с отступом 3 Знак"/>
    <w:aliases w:val="Основной текст1 Знак Знак Знак,Основной текст Знак1 Знак Знак Знак"/>
    <w:link w:val="35"/>
    <w:semiHidden/>
    <w:locked/>
    <w:rsid w:val="009C7F47"/>
    <w:rPr>
      <w:rFonts w:ascii="Times New Roman" w:eastAsia="Times New Roman" w:hAnsi="Times New Roman"/>
      <w:sz w:val="16"/>
      <w:szCs w:val="16"/>
    </w:rPr>
  </w:style>
  <w:style w:type="paragraph" w:styleId="35">
    <w:name w:val="Body Text Indent 3"/>
    <w:aliases w:val="Основной текст1 Знак Знак,Основной текст Знак1 Знак Знак"/>
    <w:basedOn w:val="a"/>
    <w:link w:val="34"/>
    <w:semiHidden/>
    <w:unhideWhenUsed/>
    <w:qFormat/>
    <w:rsid w:val="009C7F47"/>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aliases w:val="Основной текст1 Знак Знак Знак1,Основной текст Знак1 Знак Знак Знак1"/>
    <w:basedOn w:val="a0"/>
    <w:semiHidden/>
    <w:rsid w:val="009C7F47"/>
    <w:rPr>
      <w:sz w:val="16"/>
      <w:szCs w:val="16"/>
    </w:rPr>
  </w:style>
  <w:style w:type="character" w:customStyle="1" w:styleId="afd">
    <w:name w:val="Схема документа Знак"/>
    <w:link w:val="afe"/>
    <w:uiPriority w:val="99"/>
    <w:semiHidden/>
    <w:locked/>
    <w:rsid w:val="009C7F47"/>
    <w:rPr>
      <w:sz w:val="26"/>
      <w:szCs w:val="26"/>
    </w:rPr>
  </w:style>
  <w:style w:type="character" w:customStyle="1" w:styleId="aff">
    <w:name w:val="Текст Знак"/>
    <w:link w:val="aff0"/>
    <w:uiPriority w:val="99"/>
    <w:semiHidden/>
    <w:locked/>
    <w:rsid w:val="009C7F47"/>
    <w:rPr>
      <w:rFonts w:ascii="Courier New" w:eastAsia="Times New Roman" w:hAnsi="Courier New" w:cs="Courier New"/>
    </w:rPr>
  </w:style>
  <w:style w:type="paragraph" w:styleId="aa">
    <w:name w:val="annotation text"/>
    <w:basedOn w:val="a"/>
    <w:link w:val="a9"/>
    <w:uiPriority w:val="99"/>
    <w:semiHidden/>
    <w:unhideWhenUsed/>
    <w:rsid w:val="009C7F47"/>
    <w:pPr>
      <w:spacing w:after="0" w:line="240" w:lineRule="auto"/>
    </w:pPr>
    <w:rPr>
      <w:rFonts w:ascii="Times New Roman" w:eastAsia="Times New Roman" w:hAnsi="Times New Roman"/>
      <w:lang w:eastAsia="ar-SA"/>
    </w:rPr>
  </w:style>
  <w:style w:type="character" w:customStyle="1" w:styleId="16">
    <w:name w:val="Текст примечания Знак1"/>
    <w:basedOn w:val="a0"/>
    <w:uiPriority w:val="99"/>
    <w:semiHidden/>
    <w:rsid w:val="009C7F47"/>
    <w:rPr>
      <w:sz w:val="20"/>
      <w:szCs w:val="20"/>
    </w:rPr>
  </w:style>
  <w:style w:type="character" w:customStyle="1" w:styleId="aff1">
    <w:name w:val="Тема примечания Знак"/>
    <w:link w:val="aff2"/>
    <w:uiPriority w:val="99"/>
    <w:semiHidden/>
    <w:locked/>
    <w:rsid w:val="009C7F47"/>
    <w:rPr>
      <w:rFonts w:ascii="Times New Roman" w:eastAsia="Times New Roman" w:hAnsi="Times New Roman"/>
      <w:b/>
      <w:bCs/>
      <w:lang w:eastAsia="ar-SA"/>
    </w:rPr>
  </w:style>
  <w:style w:type="character" w:customStyle="1" w:styleId="aff3">
    <w:name w:val="Текст выноски Знак"/>
    <w:link w:val="aff4"/>
    <w:uiPriority w:val="99"/>
    <w:semiHidden/>
    <w:locked/>
    <w:rsid w:val="009C7F47"/>
    <w:rPr>
      <w:rFonts w:ascii="Tahoma" w:eastAsia="Times New Roman" w:hAnsi="Tahoma" w:cs="Tahoma"/>
      <w:sz w:val="16"/>
      <w:szCs w:val="16"/>
    </w:rPr>
  </w:style>
  <w:style w:type="character" w:customStyle="1" w:styleId="aff5">
    <w:name w:val="Без интервала Знак"/>
    <w:link w:val="aff6"/>
    <w:uiPriority w:val="1"/>
    <w:locked/>
    <w:rsid w:val="009C7F47"/>
    <w:rPr>
      <w:rFonts w:eastAsia="Times New Roman" w:cs="Calibri"/>
    </w:rPr>
  </w:style>
  <w:style w:type="character" w:customStyle="1" w:styleId="aff7">
    <w:name w:val="Абзац списка Знак"/>
    <w:aliases w:val="Bullet List Знак,FooterText Знак,numbered Знак,ТЗ список Знак,Paragraphe de liste1 Знак,lp1 Знак,Bulletr List Paragraph Знак,List Paragraph Знак,Абз списка Знак,Абзац списка литеральный Знак,Use Case List Paragraph Знак,Маркер Знак"/>
    <w:link w:val="aff8"/>
    <w:uiPriority w:val="34"/>
    <w:qFormat/>
    <w:locked/>
    <w:rsid w:val="009C7F47"/>
    <w:rPr>
      <w:rFonts w:ascii="Times New Roman" w:eastAsia="Times New Roman" w:hAnsi="Times New Roman"/>
      <w:sz w:val="24"/>
    </w:rPr>
  </w:style>
  <w:style w:type="paragraph" w:styleId="aff8">
    <w:name w:val="List Paragraph"/>
    <w:aliases w:val="Bullet List,FooterText,numbered,ТЗ список,Paragraphe de liste1,lp1,Bulletr List Paragraph,List Paragraph,Абз списка,Абзац списка литеральный,Use Case List Paragraph,Маркер,Булет1,1Булет,Список дефисный,Bullet 1,_Абзац списка"/>
    <w:basedOn w:val="a"/>
    <w:link w:val="aff7"/>
    <w:uiPriority w:val="34"/>
    <w:qFormat/>
    <w:rsid w:val="009C7F47"/>
    <w:pPr>
      <w:spacing w:after="0" w:line="240" w:lineRule="auto"/>
      <w:ind w:left="720"/>
      <w:contextualSpacing/>
    </w:pPr>
    <w:rPr>
      <w:rFonts w:ascii="Times New Roman" w:eastAsia="Times New Roman" w:hAnsi="Times New Roman"/>
      <w:sz w:val="24"/>
    </w:rPr>
  </w:style>
  <w:style w:type="character" w:customStyle="1" w:styleId="ConsPlusNormal">
    <w:name w:val="ConsPlusNormal Знак"/>
    <w:link w:val="ConsPlusNormal0"/>
    <w:locked/>
    <w:rsid w:val="009C7F47"/>
    <w:rPr>
      <w:rFonts w:eastAsia="Times New Roman" w:cs="Calibri"/>
    </w:rPr>
  </w:style>
  <w:style w:type="paragraph" w:customStyle="1" w:styleId="ConsPlusNormal0">
    <w:name w:val="ConsPlusNormal"/>
    <w:link w:val="ConsPlusNormal"/>
    <w:qFormat/>
    <w:rsid w:val="009C7F47"/>
    <w:pPr>
      <w:widowControl w:val="0"/>
      <w:autoSpaceDE w:val="0"/>
      <w:autoSpaceDN w:val="0"/>
      <w:spacing w:after="0" w:line="240" w:lineRule="auto"/>
    </w:pPr>
    <w:rPr>
      <w:rFonts w:eastAsia="Times New Roman" w:cs="Calibri"/>
    </w:rPr>
  </w:style>
  <w:style w:type="paragraph" w:customStyle="1" w:styleId="western">
    <w:name w:val="western"/>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9C7F47"/>
    <w:rPr>
      <w:rFonts w:ascii="Times New Roman" w:eastAsia="Arial" w:hAnsi="Times New Roman"/>
      <w:sz w:val="28"/>
      <w:lang w:eastAsia="ar-SA"/>
    </w:rPr>
  </w:style>
  <w:style w:type="paragraph" w:customStyle="1" w:styleId="ConsNormal0">
    <w:name w:val="ConsNormal"/>
    <w:link w:val="ConsNormal"/>
    <w:qFormat/>
    <w:rsid w:val="009C7F47"/>
    <w:pPr>
      <w:widowControl w:val="0"/>
      <w:suppressAutoHyphens/>
      <w:spacing w:after="0" w:line="240" w:lineRule="auto"/>
      <w:ind w:firstLine="720"/>
    </w:pPr>
    <w:rPr>
      <w:rFonts w:ascii="Times New Roman" w:eastAsia="Arial" w:hAnsi="Times New Roman"/>
      <w:sz w:val="28"/>
      <w:lang w:eastAsia="ar-SA"/>
    </w:rPr>
  </w:style>
  <w:style w:type="paragraph" w:customStyle="1" w:styleId="xl66">
    <w:name w:val="xl66"/>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7">
    <w:name w:val="xl67"/>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1">
    <w:name w:val="xl71"/>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6">
    <w:name w:val="xl76"/>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0">
    <w:name w:val="xl80"/>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1">
    <w:name w:val="xl81"/>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2">
    <w:name w:val="xl82"/>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4">
    <w:name w:val="xl84"/>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6">
    <w:name w:val="xl86"/>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7">
    <w:name w:val="xl87"/>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
    <w:name w:val="xl88"/>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20"/>
      <w:szCs w:val="20"/>
      <w:u w:val="single"/>
      <w:lang w:eastAsia="ru-RU"/>
    </w:rPr>
  </w:style>
  <w:style w:type="paragraph" w:customStyle="1" w:styleId="xl89">
    <w:name w:val="xl89"/>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xl90">
    <w:name w:val="xl90"/>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font5">
    <w:name w:val="font5"/>
    <w:basedOn w:val="a"/>
    <w:uiPriority w:val="99"/>
    <w:qFormat/>
    <w:rsid w:val="009C7F47"/>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qFormat/>
    <w:rsid w:val="009C7F4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C7F47"/>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qFormat/>
    <w:rsid w:val="009C7F47"/>
    <w:pP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qFormat/>
    <w:rsid w:val="009C7F4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C7F47"/>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qFormat/>
    <w:rsid w:val="009C7F47"/>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qFormat/>
    <w:rsid w:val="009C7F47"/>
    <w:pPr>
      <w:pBdr>
        <w:top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qFormat/>
    <w:rsid w:val="009C7F4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qFormat/>
    <w:rsid w:val="009C7F4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qFormat/>
    <w:rsid w:val="009C7F47"/>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51">
    <w:name w:val="Знак5"/>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xl24">
    <w:name w:val="xl24"/>
    <w:basedOn w:val="a"/>
    <w:uiPriority w:val="99"/>
    <w:qFormat/>
    <w:rsid w:val="009C7F47"/>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17">
    <w:name w:val="Стиль1"/>
    <w:basedOn w:val="a"/>
    <w:uiPriority w:val="99"/>
    <w:qFormat/>
    <w:rsid w:val="009C7F4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styleId="2">
    <w:name w:val="List Number 2"/>
    <w:basedOn w:val="a"/>
    <w:semiHidden/>
    <w:unhideWhenUsed/>
    <w:rsid w:val="009C7F47"/>
    <w:pPr>
      <w:numPr>
        <w:numId w:val="2"/>
      </w:numPr>
      <w:spacing w:after="0" w:line="240" w:lineRule="auto"/>
      <w:contextualSpacing/>
    </w:pPr>
    <w:rPr>
      <w:rFonts w:ascii="Times New Roman" w:eastAsia="Times New Roman" w:hAnsi="Times New Roman" w:cs="Times New Roman"/>
      <w:sz w:val="24"/>
      <w:lang w:eastAsia="ru-RU"/>
    </w:rPr>
  </w:style>
  <w:style w:type="paragraph" w:customStyle="1" w:styleId="20">
    <w:name w:val="Стиль2"/>
    <w:basedOn w:val="2"/>
    <w:uiPriority w:val="99"/>
    <w:qFormat/>
    <w:rsid w:val="009C7F47"/>
    <w:pPr>
      <w:keepNext/>
      <w:keepLines/>
      <w:widowControl w:val="0"/>
      <w:numPr>
        <w:ilvl w:val="1"/>
        <w:numId w:val="3"/>
      </w:numPr>
      <w:suppressLineNumbers/>
      <w:suppressAutoHyphens/>
      <w:spacing w:after="60"/>
      <w:contextualSpacing w:val="0"/>
      <w:jc w:val="both"/>
    </w:pPr>
    <w:rPr>
      <w:b/>
      <w:bCs/>
      <w:szCs w:val="24"/>
    </w:rPr>
  </w:style>
  <w:style w:type="paragraph" w:styleId="26">
    <w:name w:val="Body Text Indent 2"/>
    <w:basedOn w:val="a"/>
    <w:link w:val="25"/>
    <w:semiHidden/>
    <w:unhideWhenUsed/>
    <w:rsid w:val="009C7F47"/>
    <w:pPr>
      <w:spacing w:after="120" w:line="480" w:lineRule="auto"/>
      <w:ind w:left="283"/>
    </w:pPr>
    <w:rPr>
      <w:rFonts w:ascii="Times New Roman" w:eastAsia="Times New Roman" w:hAnsi="Times New Roman"/>
      <w:sz w:val="24"/>
      <w:szCs w:val="24"/>
    </w:rPr>
  </w:style>
  <w:style w:type="character" w:customStyle="1" w:styleId="211">
    <w:name w:val="Основной текст с отступом 2 Знак1"/>
    <w:basedOn w:val="a0"/>
    <w:semiHidden/>
    <w:rsid w:val="009C7F47"/>
  </w:style>
  <w:style w:type="paragraph" w:customStyle="1" w:styleId="3">
    <w:name w:val="Стиль3"/>
    <w:basedOn w:val="26"/>
    <w:uiPriority w:val="99"/>
    <w:qFormat/>
    <w:rsid w:val="009C7F47"/>
    <w:pPr>
      <w:widowControl w:val="0"/>
      <w:numPr>
        <w:ilvl w:val="2"/>
        <w:numId w:val="1"/>
      </w:numPr>
      <w:adjustRightInd w:val="0"/>
      <w:spacing w:after="0" w:line="240" w:lineRule="auto"/>
      <w:jc w:val="both"/>
    </w:pPr>
  </w:style>
  <w:style w:type="character" w:customStyle="1" w:styleId="18">
    <w:name w:val="Обычный1 Знак"/>
    <w:link w:val="19"/>
    <w:locked/>
    <w:rsid w:val="009C7F47"/>
    <w:rPr>
      <w:rFonts w:ascii="TimesET" w:eastAsia="Times New Roman" w:hAnsi="TimesET" w:cs="TimesET"/>
      <w:sz w:val="24"/>
      <w:szCs w:val="24"/>
    </w:rPr>
  </w:style>
  <w:style w:type="paragraph" w:customStyle="1" w:styleId="19">
    <w:name w:val="Обычный1"/>
    <w:link w:val="18"/>
    <w:qFormat/>
    <w:rsid w:val="009C7F47"/>
    <w:pPr>
      <w:spacing w:after="0" w:line="240" w:lineRule="auto"/>
      <w:jc w:val="both"/>
    </w:pPr>
    <w:rPr>
      <w:rFonts w:ascii="TimesET" w:eastAsia="Times New Roman" w:hAnsi="TimesET" w:cs="TimesET"/>
      <w:sz w:val="24"/>
      <w:szCs w:val="24"/>
    </w:rPr>
  </w:style>
  <w:style w:type="paragraph" w:customStyle="1" w:styleId="aff9">
    <w:name w:val="Знак Знак Знак Знак"/>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a">
    <w:name w:val="Знак Знак Знак Знак Знак Знак Знак Знак Знак Знак Знак Знак Знак Знак Знак Знак Знак Знак Знак"/>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b">
    <w:name w:val="Знак"/>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affc">
    <w:name w:val="Обычный без отступа"/>
    <w:basedOn w:val="a"/>
    <w:next w:val="a"/>
    <w:uiPriority w:val="99"/>
    <w:qFormat/>
    <w:rsid w:val="009C7F47"/>
    <w:pPr>
      <w:spacing w:after="0" w:line="240" w:lineRule="auto"/>
      <w:jc w:val="both"/>
    </w:pPr>
    <w:rPr>
      <w:rFonts w:ascii="Times New Roman" w:eastAsia="Times New Roman" w:hAnsi="Times New Roman" w:cs="Times New Roman"/>
      <w:sz w:val="24"/>
      <w:szCs w:val="24"/>
      <w:lang w:eastAsia="ru-RU"/>
    </w:rPr>
  </w:style>
  <w:style w:type="paragraph" w:customStyle="1" w:styleId="41">
    <w:name w:val="Знак Знак Знак Знак4"/>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d">
    <w:name w:val="Таблица текст"/>
    <w:basedOn w:val="a"/>
    <w:uiPriority w:val="99"/>
    <w:qFormat/>
    <w:rsid w:val="009C7F47"/>
    <w:pPr>
      <w:spacing w:before="40" w:after="40" w:line="240" w:lineRule="auto"/>
      <w:ind w:left="57" w:right="57"/>
    </w:pPr>
    <w:rPr>
      <w:rFonts w:ascii="Times New Roman" w:eastAsia="Times New Roman" w:hAnsi="Times New Roman" w:cs="Times New Roman"/>
      <w:sz w:val="24"/>
      <w:lang w:eastAsia="ru-RU"/>
    </w:rPr>
  </w:style>
  <w:style w:type="paragraph" w:customStyle="1" w:styleId="affe">
    <w:name w:val="Знак Знак Знак Знак Знак Знак Знак Знак Знак Знак Знак"/>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a">
    <w:name w:val="Знак1 Знак Знак Знак Знак Знак"/>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1b">
    <w:name w:val="Знак Знак Знак Знак Знак Знак Знак1"/>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11">
    <w:name w:val="Основной текст с отступом 31"/>
    <w:basedOn w:val="a"/>
    <w:uiPriority w:val="99"/>
    <w:qFormat/>
    <w:rsid w:val="009C7F4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
    <w:uiPriority w:val="99"/>
    <w:qFormat/>
    <w:rsid w:val="009C7F4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qFormat/>
    <w:rsid w:val="009C7F47"/>
    <w:pPr>
      <w:widowControl w:val="0"/>
      <w:snapToGrid w:val="0"/>
      <w:spacing w:after="0" w:line="240" w:lineRule="auto"/>
    </w:pPr>
    <w:rPr>
      <w:rFonts w:ascii="Consultant" w:eastAsia="Times New Roman" w:hAnsi="Consultant" w:cs="Consultant"/>
      <w:sz w:val="20"/>
      <w:szCs w:val="20"/>
      <w:lang w:eastAsia="ru-RU"/>
    </w:rPr>
  </w:style>
  <w:style w:type="paragraph" w:customStyle="1" w:styleId="212">
    <w:name w:val="Основной текст 21"/>
    <w:basedOn w:val="19"/>
    <w:uiPriority w:val="99"/>
    <w:qFormat/>
    <w:rsid w:val="009C7F47"/>
    <w:pPr>
      <w:suppressAutoHyphens/>
      <w:ind w:right="355" w:hanging="70"/>
    </w:pPr>
    <w:rPr>
      <w:lang w:eastAsia="ar-SA"/>
    </w:rPr>
  </w:style>
  <w:style w:type="paragraph" w:customStyle="1" w:styleId="130">
    <w:name w:val="Знак13"/>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FR1">
    <w:name w:val="FR1"/>
    <w:uiPriority w:val="99"/>
    <w:qFormat/>
    <w:rsid w:val="009C7F4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paragraph" w:customStyle="1" w:styleId="111">
    <w:name w:val="Знак11"/>
    <w:basedOn w:val="a"/>
    <w:uiPriority w:val="99"/>
    <w:qFormat/>
    <w:rsid w:val="009C7F47"/>
    <w:pPr>
      <w:spacing w:after="160" w:line="240" w:lineRule="exact"/>
    </w:pPr>
    <w:rPr>
      <w:rFonts w:ascii="Verdana" w:eastAsia="Times New Roman" w:hAnsi="Verdana" w:cs="Verdana"/>
      <w:sz w:val="20"/>
      <w:szCs w:val="20"/>
      <w:lang w:val="en-US" w:eastAsia="ru-RU"/>
    </w:rPr>
  </w:style>
  <w:style w:type="character" w:customStyle="1" w:styleId="81">
    <w:name w:val="Основной текст (8)_"/>
    <w:link w:val="82"/>
    <w:uiPriority w:val="99"/>
    <w:locked/>
    <w:rsid w:val="009C7F47"/>
    <w:rPr>
      <w:rFonts w:ascii="Arial" w:hAnsi="Arial" w:cs="Arial"/>
      <w:b/>
      <w:bCs/>
      <w:sz w:val="17"/>
      <w:szCs w:val="17"/>
      <w:shd w:val="clear" w:color="auto" w:fill="FFFFFF"/>
    </w:rPr>
  </w:style>
  <w:style w:type="paragraph" w:customStyle="1" w:styleId="82">
    <w:name w:val="Основной текст (8)"/>
    <w:basedOn w:val="a"/>
    <w:link w:val="81"/>
    <w:uiPriority w:val="99"/>
    <w:qFormat/>
    <w:rsid w:val="009C7F47"/>
    <w:pPr>
      <w:shd w:val="clear" w:color="auto" w:fill="FFFFFF"/>
      <w:spacing w:after="0" w:line="240" w:lineRule="atLeast"/>
      <w:ind w:hanging="300"/>
    </w:pPr>
    <w:rPr>
      <w:rFonts w:ascii="Arial" w:hAnsi="Arial" w:cs="Arial"/>
      <w:b/>
      <w:bCs/>
      <w:sz w:val="17"/>
      <w:szCs w:val="17"/>
    </w:rPr>
  </w:style>
  <w:style w:type="character" w:customStyle="1" w:styleId="1c">
    <w:name w:val="Заголовок №1_"/>
    <w:link w:val="1d"/>
    <w:uiPriority w:val="99"/>
    <w:locked/>
    <w:rsid w:val="009C7F47"/>
    <w:rPr>
      <w:rFonts w:ascii="Arial" w:hAnsi="Arial" w:cs="Arial"/>
      <w:b/>
      <w:bCs/>
      <w:shd w:val="clear" w:color="auto" w:fill="FFFFFF"/>
    </w:rPr>
  </w:style>
  <w:style w:type="paragraph" w:customStyle="1" w:styleId="1d">
    <w:name w:val="Заголовок №1"/>
    <w:basedOn w:val="a"/>
    <w:link w:val="1c"/>
    <w:uiPriority w:val="99"/>
    <w:qFormat/>
    <w:rsid w:val="009C7F47"/>
    <w:pPr>
      <w:shd w:val="clear" w:color="auto" w:fill="FFFFFF"/>
      <w:spacing w:after="240" w:line="258" w:lineRule="exact"/>
      <w:ind w:hanging="1440"/>
      <w:outlineLvl w:val="0"/>
    </w:pPr>
    <w:rPr>
      <w:rFonts w:ascii="Arial" w:hAnsi="Arial" w:cs="Arial"/>
      <w:b/>
      <w:bCs/>
    </w:rPr>
  </w:style>
  <w:style w:type="character" w:customStyle="1" w:styleId="afff0">
    <w:name w:val="Подпись к таблице_"/>
    <w:link w:val="afff1"/>
    <w:uiPriority w:val="99"/>
    <w:locked/>
    <w:rsid w:val="009C7F47"/>
    <w:rPr>
      <w:rFonts w:ascii="Arial" w:hAnsi="Arial" w:cs="Arial"/>
      <w:b/>
      <w:bCs/>
      <w:sz w:val="17"/>
      <w:szCs w:val="17"/>
      <w:shd w:val="clear" w:color="auto" w:fill="FFFFFF"/>
    </w:rPr>
  </w:style>
  <w:style w:type="paragraph" w:customStyle="1" w:styleId="afff1">
    <w:name w:val="Подпись к таблице"/>
    <w:basedOn w:val="a"/>
    <w:link w:val="afff0"/>
    <w:uiPriority w:val="99"/>
    <w:qFormat/>
    <w:rsid w:val="009C7F47"/>
    <w:pPr>
      <w:shd w:val="clear" w:color="auto" w:fill="FFFFFF"/>
      <w:spacing w:after="0" w:line="240" w:lineRule="atLeast"/>
    </w:pPr>
    <w:rPr>
      <w:rFonts w:ascii="Arial" w:hAnsi="Arial" w:cs="Arial"/>
      <w:b/>
      <w:bCs/>
      <w:sz w:val="17"/>
      <w:szCs w:val="17"/>
    </w:rPr>
  </w:style>
  <w:style w:type="paragraph" w:customStyle="1" w:styleId="FR2">
    <w:name w:val="FR2"/>
    <w:uiPriority w:val="99"/>
    <w:qFormat/>
    <w:rsid w:val="009C7F4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2">
    <w:name w:val="Стиль ЛАГ"/>
    <w:basedOn w:val="a"/>
    <w:uiPriority w:val="99"/>
    <w:qFormat/>
    <w:rsid w:val="009C7F47"/>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2">
    <w:name w:val="Знак7"/>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1e">
    <w:name w:val="Заголовок1"/>
    <w:basedOn w:val="a"/>
    <w:next w:val="af3"/>
    <w:uiPriority w:val="99"/>
    <w:qFormat/>
    <w:rsid w:val="009C7F47"/>
    <w:pPr>
      <w:keepNext/>
      <w:suppressAutoHyphens/>
      <w:spacing w:before="240" w:after="120" w:line="240" w:lineRule="auto"/>
    </w:pPr>
    <w:rPr>
      <w:rFonts w:ascii="Arial" w:eastAsia="Times New Roman" w:hAnsi="Arial" w:cs="Arial"/>
      <w:sz w:val="28"/>
      <w:szCs w:val="28"/>
      <w:lang w:eastAsia="ar-SA"/>
    </w:rPr>
  </w:style>
  <w:style w:type="paragraph" w:customStyle="1" w:styleId="36">
    <w:name w:val="Название3"/>
    <w:basedOn w:val="a"/>
    <w:uiPriority w:val="99"/>
    <w:qFormat/>
    <w:rsid w:val="009C7F4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7">
    <w:name w:val="Указатель3"/>
    <w:basedOn w:val="a"/>
    <w:uiPriority w:val="99"/>
    <w:qFormat/>
    <w:rsid w:val="009C7F47"/>
    <w:pPr>
      <w:suppressLineNumbers/>
      <w:suppressAutoHyphens/>
      <w:spacing w:after="0" w:line="240" w:lineRule="auto"/>
    </w:pPr>
    <w:rPr>
      <w:rFonts w:ascii="Arial" w:eastAsia="Times New Roman" w:hAnsi="Arial" w:cs="Arial"/>
      <w:sz w:val="24"/>
      <w:szCs w:val="24"/>
      <w:lang w:eastAsia="ar-SA"/>
    </w:rPr>
  </w:style>
  <w:style w:type="paragraph" w:customStyle="1" w:styleId="27">
    <w:name w:val="Название2"/>
    <w:basedOn w:val="a"/>
    <w:uiPriority w:val="99"/>
    <w:qFormat/>
    <w:rsid w:val="009C7F4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8">
    <w:name w:val="Указатель2"/>
    <w:basedOn w:val="a"/>
    <w:uiPriority w:val="99"/>
    <w:qFormat/>
    <w:rsid w:val="009C7F47"/>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qFormat/>
    <w:rsid w:val="009C7F4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qFormat/>
    <w:rsid w:val="009C7F47"/>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qFormat/>
    <w:rsid w:val="009C7F4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3">
    <w:name w:val="Содержимое врезки"/>
    <w:basedOn w:val="af3"/>
    <w:uiPriority w:val="99"/>
    <w:qFormat/>
    <w:rsid w:val="009C7F47"/>
    <w:pPr>
      <w:widowControl w:val="0"/>
      <w:suppressAutoHyphens/>
      <w:spacing w:after="0" w:line="220" w:lineRule="exact"/>
      <w:jc w:val="both"/>
    </w:pPr>
    <w:rPr>
      <w:sz w:val="22"/>
      <w:szCs w:val="22"/>
      <w:lang w:eastAsia="ar-SA"/>
    </w:rPr>
  </w:style>
  <w:style w:type="paragraph" w:customStyle="1" w:styleId="afff4">
    <w:name w:val="Содержимое таблицы"/>
    <w:basedOn w:val="a"/>
    <w:uiPriority w:val="99"/>
    <w:qFormat/>
    <w:rsid w:val="009C7F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статьи"/>
    <w:basedOn w:val="a"/>
    <w:next w:val="a"/>
    <w:uiPriority w:val="99"/>
    <w:qFormat/>
    <w:rsid w:val="009C7F47"/>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1f1">
    <w:name w:val="Абзац списка1"/>
    <w:basedOn w:val="a"/>
    <w:uiPriority w:val="99"/>
    <w:qFormat/>
    <w:rsid w:val="009C7F47"/>
    <w:pPr>
      <w:spacing w:after="0" w:line="240" w:lineRule="auto"/>
      <w:ind w:left="720"/>
    </w:pPr>
    <w:rPr>
      <w:rFonts w:ascii="Calibri" w:eastAsia="Times New Roman" w:hAnsi="Calibri" w:cs="Calibri"/>
      <w:sz w:val="24"/>
      <w:lang w:eastAsia="ru-RU"/>
    </w:rPr>
  </w:style>
  <w:style w:type="paragraph" w:customStyle="1" w:styleId="1f2">
    <w:name w:val="Знак Знак Знак Знак1"/>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9">
    <w:name w:val="Знак Знак Знак Знак2"/>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8">
    <w:name w:val="Знак3"/>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2">
    <w:name w:val="Знак4"/>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f6">
    <w:name w:val="Знак Знак"/>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grey">
    <w:name w:val="grey"/>
    <w:basedOn w:val="a"/>
    <w:uiPriority w:val="99"/>
    <w:qFormat/>
    <w:rsid w:val="009C7F47"/>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qFormat/>
    <w:rsid w:val="009C7F47"/>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qFormat/>
    <w:rsid w:val="009C7F47"/>
    <w:pPr>
      <w:numPr>
        <w:numId w:val="4"/>
      </w:numPr>
    </w:pPr>
    <w:rPr>
      <w:lang w:val="en-US"/>
    </w:rPr>
  </w:style>
  <w:style w:type="paragraph" w:customStyle="1" w:styleId="afff7">
    <w:name w:val="Знак Знак Знак Знак Знак Знак Знак Знак Знак Знак"/>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uiPriority w:val="99"/>
    <w:qFormat/>
    <w:rsid w:val="009C7F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Обычный2"/>
    <w:uiPriority w:val="99"/>
    <w:qFormat/>
    <w:rsid w:val="009C7F47"/>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qFormat/>
    <w:rsid w:val="009C7F47"/>
    <w:pPr>
      <w:spacing w:after="0" w:line="240" w:lineRule="auto"/>
    </w:pPr>
    <w:rPr>
      <w:rFonts w:ascii="Calibri" w:eastAsia="Times New Roman" w:hAnsi="Calibri" w:cs="Calibri"/>
      <w:lang w:eastAsia="ru-RU"/>
    </w:rPr>
  </w:style>
  <w:style w:type="paragraph" w:customStyle="1" w:styleId="afff8">
    <w:name w:val="Знак Знак Знак Знак Знак Знак Знак Знак Знак Знак Знак Знак Знак Знак Знак Знак"/>
    <w:basedOn w:val="a"/>
    <w:uiPriority w:val="99"/>
    <w:qFormat/>
    <w:rsid w:val="009C7F47"/>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ff9">
    <w:name w:val="Îáû÷íûé"/>
    <w:uiPriority w:val="99"/>
    <w:qFormat/>
    <w:rsid w:val="009C7F47"/>
    <w:pPr>
      <w:spacing w:after="0" w:line="240" w:lineRule="auto"/>
    </w:pPr>
    <w:rPr>
      <w:rFonts w:ascii="Times New Roman" w:eastAsia="Times New Roman" w:hAnsi="Times New Roman" w:cs="Times New Roman"/>
      <w:sz w:val="20"/>
      <w:szCs w:val="20"/>
      <w:lang w:eastAsia="ru-RU"/>
    </w:rPr>
  </w:style>
  <w:style w:type="paragraph" w:customStyle="1" w:styleId="510">
    <w:name w:val="Знак51"/>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39">
    <w:name w:val="Знак Знак Знак Знак3"/>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120">
    <w:name w:val="Знак12"/>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61">
    <w:name w:val="Знак6"/>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113">
    <w:name w:val="Абзац списка11"/>
    <w:basedOn w:val="a"/>
    <w:uiPriority w:val="99"/>
    <w:qFormat/>
    <w:rsid w:val="009C7F47"/>
    <w:pPr>
      <w:spacing w:after="0" w:line="240" w:lineRule="auto"/>
      <w:ind w:left="720"/>
    </w:pPr>
    <w:rPr>
      <w:rFonts w:ascii="Calibri" w:eastAsia="Times New Roman" w:hAnsi="Calibri" w:cs="Calibri"/>
      <w:sz w:val="24"/>
      <w:lang w:eastAsia="ru-RU"/>
    </w:rPr>
  </w:style>
  <w:style w:type="paragraph" w:customStyle="1" w:styleId="2b">
    <w:name w:val="Знак Знак2"/>
    <w:basedOn w:val="a"/>
    <w:uiPriority w:val="99"/>
    <w:qFormat/>
    <w:rsid w:val="009C7F47"/>
    <w:pPr>
      <w:spacing w:after="160" w:line="240" w:lineRule="exact"/>
    </w:pPr>
    <w:rPr>
      <w:rFonts w:ascii="Verdana" w:eastAsia="Times New Roman" w:hAnsi="Verdana" w:cs="Verdana"/>
      <w:sz w:val="20"/>
      <w:szCs w:val="20"/>
      <w:lang w:val="en-US" w:eastAsia="ru-RU"/>
    </w:rPr>
  </w:style>
  <w:style w:type="paragraph" w:customStyle="1" w:styleId="1f4">
    <w:name w:val="Знак Знак Знак Знак Знак Знак Знак Знак Знак Знак1"/>
    <w:basedOn w:val="a"/>
    <w:uiPriority w:val="99"/>
    <w:qFormat/>
    <w:rsid w:val="009C7F4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3">
    <w:name w:val="Обычный21"/>
    <w:uiPriority w:val="99"/>
    <w:qFormat/>
    <w:rsid w:val="009C7F47"/>
    <w:pPr>
      <w:spacing w:after="0" w:line="240" w:lineRule="auto"/>
    </w:pPr>
    <w:rPr>
      <w:rFonts w:ascii="Arial" w:eastAsia="Times New Roman" w:hAnsi="Arial" w:cs="Arial"/>
      <w:sz w:val="20"/>
      <w:szCs w:val="20"/>
      <w:lang w:eastAsia="ru-RU"/>
    </w:rPr>
  </w:style>
  <w:style w:type="paragraph" w:customStyle="1" w:styleId="114">
    <w:name w:val="Без интервала11"/>
    <w:uiPriority w:val="99"/>
    <w:qFormat/>
    <w:rsid w:val="009C7F47"/>
    <w:pPr>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9C7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9C7F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bulletcmt">
    <w:name w:val="pbulletcmt"/>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qFormat/>
    <w:rsid w:val="009C7F47"/>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52">
    <w:name w:val="Знак5 Знак Знак"/>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53">
    <w:name w:val="Знак5 Знак Знак Знак Знак Знак Знак Знак Знак Знак Знак"/>
    <w:basedOn w:val="a"/>
    <w:uiPriority w:val="99"/>
    <w:qFormat/>
    <w:rsid w:val="009C7F47"/>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qFormat/>
    <w:rsid w:val="009C7F47"/>
    <w:pPr>
      <w:keepNext/>
      <w:keepLines/>
      <w:widowControl w:val="0"/>
      <w:suppressAutoHyphens/>
      <w:spacing w:after="0" w:line="240" w:lineRule="auto"/>
      <w:ind w:right="849" w:hanging="142"/>
      <w:jc w:val="right"/>
    </w:pPr>
    <w:rPr>
      <w:rFonts w:ascii="Times New Roman" w:eastAsia="Times New Roman" w:hAnsi="Times New Roman" w:cs="Times New Roman"/>
      <w:kern w:val="2"/>
      <w:sz w:val="24"/>
      <w:szCs w:val="24"/>
      <w:lang w:eastAsia="hi-IN" w:bidi="hi-IN"/>
    </w:rPr>
  </w:style>
  <w:style w:type="paragraph" w:customStyle="1" w:styleId="WW-22">
    <w:name w:val="WW-Основной текст 22"/>
    <w:basedOn w:val="a"/>
    <w:uiPriority w:val="99"/>
    <w:qFormat/>
    <w:rsid w:val="009C7F47"/>
    <w:pPr>
      <w:widowControl w:val="0"/>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afffa">
    <w:name w:val="Нормальный (таблица)"/>
    <w:basedOn w:val="a"/>
    <w:next w:val="a"/>
    <w:uiPriority w:val="99"/>
    <w:qFormat/>
    <w:rsid w:val="009C7F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4">
    <w:name w:val="Основной текст с отступом 21"/>
    <w:basedOn w:val="a"/>
    <w:uiPriority w:val="99"/>
    <w:qFormat/>
    <w:rsid w:val="009C7F47"/>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c">
    <w:name w:val="Без интервала2"/>
    <w:uiPriority w:val="99"/>
    <w:qFormat/>
    <w:rsid w:val="009C7F47"/>
    <w:pPr>
      <w:spacing w:after="0" w:line="240" w:lineRule="auto"/>
    </w:pPr>
    <w:rPr>
      <w:rFonts w:ascii="Calibri" w:eastAsia="Times New Roman" w:hAnsi="Calibri" w:cs="Calibri"/>
      <w:lang w:eastAsia="ru-RU"/>
    </w:rPr>
  </w:style>
  <w:style w:type="paragraph" w:customStyle="1" w:styleId="1f5">
    <w:name w:val="Основной текст с отступом1"/>
    <w:basedOn w:val="a"/>
    <w:uiPriority w:val="99"/>
    <w:qFormat/>
    <w:rsid w:val="009C7F47"/>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paragraph" w:customStyle="1" w:styleId="Style40">
    <w:name w:val="Style40"/>
    <w:basedOn w:val="a"/>
    <w:uiPriority w:val="99"/>
    <w:qFormat/>
    <w:rsid w:val="009C7F47"/>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qFormat/>
    <w:rsid w:val="009C7F47"/>
    <w:pPr>
      <w:spacing w:after="0" w:line="250" w:lineRule="exact"/>
    </w:pPr>
    <w:rPr>
      <w:rFonts w:ascii="Times New Roman" w:eastAsia="Times New Roman" w:hAnsi="Times New Roman" w:cs="Times New Roman"/>
      <w:sz w:val="20"/>
      <w:szCs w:val="20"/>
      <w:lang w:eastAsia="ru-RU"/>
    </w:rPr>
  </w:style>
  <w:style w:type="paragraph" w:customStyle="1" w:styleId="3a">
    <w:name w:val="Е_маркир_3внут"/>
    <w:basedOn w:val="a"/>
    <w:uiPriority w:val="99"/>
    <w:qFormat/>
    <w:rsid w:val="009C7F47"/>
    <w:pPr>
      <w:spacing w:before="60" w:after="60" w:line="240" w:lineRule="auto"/>
      <w:ind w:left="1171" w:hanging="720"/>
    </w:pPr>
    <w:rPr>
      <w:rFonts w:ascii="Times New Roman" w:eastAsia="Times New Roman" w:hAnsi="Times New Roman" w:cs="Times New Roman"/>
      <w:color w:val="000000"/>
      <w:sz w:val="24"/>
      <w:szCs w:val="24"/>
      <w:lang w:eastAsia="ru-RU"/>
    </w:rPr>
  </w:style>
  <w:style w:type="paragraph" w:customStyle="1" w:styleId="xl106">
    <w:name w:val="xl106"/>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uiPriority w:val="99"/>
    <w:qFormat/>
    <w:rsid w:val="009C7F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qFormat/>
    <w:rsid w:val="009C7F4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qFormat/>
    <w:rsid w:val="009C7F4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qFormat/>
    <w:rsid w:val="009C7F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qFormat/>
    <w:rsid w:val="009C7F4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qFormat/>
    <w:rsid w:val="009C7F47"/>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qFormat/>
    <w:rsid w:val="009C7F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
    <w:uiPriority w:val="99"/>
    <w:qFormat/>
    <w:rsid w:val="009C7F4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10101"/>
      <w:sz w:val="14"/>
      <w:szCs w:val="14"/>
      <w:lang w:eastAsia="ru-RU"/>
    </w:rPr>
  </w:style>
  <w:style w:type="paragraph" w:customStyle="1" w:styleId="xl65">
    <w:name w:val="xl65"/>
    <w:basedOn w:val="a"/>
    <w:uiPriority w:val="99"/>
    <w:qFormat/>
    <w:rsid w:val="009C7F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10101"/>
      <w:sz w:val="18"/>
      <w:szCs w:val="18"/>
      <w:lang w:eastAsia="ru-RU"/>
    </w:rPr>
  </w:style>
  <w:style w:type="paragraph" w:customStyle="1" w:styleId="ConsPlusTitle">
    <w:name w:val="ConsPlusTitle"/>
    <w:uiPriority w:val="99"/>
    <w:qFormat/>
    <w:rsid w:val="009C7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3b">
    <w:name w:val="Без интервала3"/>
    <w:uiPriority w:val="99"/>
    <w:qFormat/>
    <w:rsid w:val="009C7F47"/>
    <w:pPr>
      <w:suppressAutoHyphens/>
      <w:spacing w:after="0" w:line="240" w:lineRule="auto"/>
    </w:pPr>
    <w:rPr>
      <w:rFonts w:ascii="Calibri" w:eastAsia="Calibri" w:hAnsi="Calibri" w:cs="font341"/>
      <w:kern w:val="2"/>
      <w:sz w:val="24"/>
    </w:rPr>
  </w:style>
  <w:style w:type="paragraph" w:customStyle="1" w:styleId="Style4">
    <w:name w:val="Style4"/>
    <w:basedOn w:val="a"/>
    <w:uiPriority w:val="99"/>
    <w:qFormat/>
    <w:rsid w:val="009C7F47"/>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43">
    <w:name w:val="Основной текст4"/>
    <w:basedOn w:val="a"/>
    <w:uiPriority w:val="99"/>
    <w:qFormat/>
    <w:rsid w:val="009C7F47"/>
    <w:pPr>
      <w:widowControl w:val="0"/>
      <w:shd w:val="clear" w:color="auto" w:fill="FFFFFF"/>
      <w:spacing w:before="60" w:after="360" w:line="0" w:lineRule="atLeast"/>
      <w:jc w:val="center"/>
    </w:pPr>
    <w:rPr>
      <w:rFonts w:ascii="Times New Roman" w:eastAsia="Times New Roman" w:hAnsi="Times New Roman" w:cs="Times New Roman"/>
      <w:spacing w:val="2"/>
      <w:lang w:eastAsia="ru-RU"/>
    </w:rPr>
  </w:style>
  <w:style w:type="paragraph" w:customStyle="1" w:styleId="msonormal0">
    <w:name w:val="msonormal"/>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9C7F47"/>
    <w:pPr>
      <w:autoSpaceDN w:val="0"/>
    </w:pPr>
    <w:rPr>
      <w:rFonts w:ascii="Calibri" w:eastAsia="Calibri" w:hAnsi="Calibri" w:cs="Times New Roman"/>
    </w:rPr>
  </w:style>
  <w:style w:type="paragraph" w:customStyle="1" w:styleId="xl63">
    <w:name w:val="xl63"/>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9C7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qFormat/>
    <w:rsid w:val="009C7F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d">
    <w:name w:val="Табл2 Знак"/>
    <w:link w:val="2e"/>
    <w:locked/>
    <w:rsid w:val="009C7F47"/>
    <w:rPr>
      <w:rFonts w:ascii="Times New Roman CYR" w:eastAsia="Times New Roman" w:hAnsi="Times New Roman CYR"/>
    </w:rPr>
  </w:style>
  <w:style w:type="paragraph" w:customStyle="1" w:styleId="2e">
    <w:name w:val="Табл2"/>
    <w:basedOn w:val="a"/>
    <w:link w:val="2d"/>
    <w:qFormat/>
    <w:rsid w:val="009C7F47"/>
    <w:pPr>
      <w:widowControl w:val="0"/>
      <w:autoSpaceDE w:val="0"/>
      <w:autoSpaceDN w:val="0"/>
      <w:adjustRightInd w:val="0"/>
      <w:spacing w:after="0" w:line="240" w:lineRule="auto"/>
      <w:jc w:val="center"/>
    </w:pPr>
    <w:rPr>
      <w:rFonts w:ascii="Times New Roman CYR" w:eastAsia="Times New Roman" w:hAnsi="Times New Roman CYR"/>
    </w:rPr>
  </w:style>
  <w:style w:type="character" w:customStyle="1" w:styleId="2f">
    <w:name w:val="Основной текст (2)_"/>
    <w:link w:val="215"/>
    <w:uiPriority w:val="99"/>
    <w:locked/>
    <w:rsid w:val="009C7F47"/>
    <w:rPr>
      <w:b/>
      <w:bCs/>
      <w:sz w:val="26"/>
      <w:szCs w:val="26"/>
      <w:shd w:val="clear" w:color="auto" w:fill="FFFFFF"/>
    </w:rPr>
  </w:style>
  <w:style w:type="paragraph" w:customStyle="1" w:styleId="215">
    <w:name w:val="Основной текст (2)1"/>
    <w:basedOn w:val="a"/>
    <w:link w:val="2f"/>
    <w:uiPriority w:val="99"/>
    <w:qFormat/>
    <w:rsid w:val="009C7F47"/>
    <w:pPr>
      <w:widowControl w:val="0"/>
      <w:shd w:val="clear" w:color="auto" w:fill="FFFFFF"/>
      <w:spacing w:after="0" w:line="317" w:lineRule="exact"/>
    </w:pPr>
    <w:rPr>
      <w:b/>
      <w:bCs/>
      <w:sz w:val="26"/>
      <w:szCs w:val="26"/>
    </w:rPr>
  </w:style>
  <w:style w:type="paragraph" w:customStyle="1" w:styleId="Style8">
    <w:name w:val="Style8"/>
    <w:basedOn w:val="a"/>
    <w:uiPriority w:val="99"/>
    <w:qFormat/>
    <w:rsid w:val="009C7F4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b">
    <w:name w:val="Подраздел"/>
    <w:basedOn w:val="a"/>
    <w:uiPriority w:val="99"/>
    <w:qFormat/>
    <w:rsid w:val="009C7F4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lang w:eastAsia="ru-RU"/>
    </w:rPr>
  </w:style>
  <w:style w:type="paragraph" w:customStyle="1" w:styleId="afffc">
    <w:name w:val="Раздел"/>
    <w:basedOn w:val="a"/>
    <w:next w:val="afffb"/>
    <w:uiPriority w:val="99"/>
    <w:qFormat/>
    <w:rsid w:val="009C7F47"/>
    <w:pPr>
      <w:tabs>
        <w:tab w:val="num" w:pos="1418"/>
      </w:tabs>
      <w:spacing w:before="120" w:after="120" w:line="240" w:lineRule="auto"/>
      <w:ind w:left="680" w:hanging="680"/>
      <w:jc w:val="center"/>
    </w:pPr>
    <w:rPr>
      <w:rFonts w:ascii="Arial Narrow" w:eastAsia="Times New Roman" w:hAnsi="Arial Narrow" w:cs="Times New Roman"/>
      <w:b/>
      <w:caps/>
      <w:sz w:val="32"/>
      <w:szCs w:val="32"/>
      <w:lang w:eastAsia="ru-RU"/>
    </w:rPr>
  </w:style>
  <w:style w:type="character" w:customStyle="1" w:styleId="1f6">
    <w:name w:val="Знак1 Знак Знак Знак Знак Знак Знак Знак"/>
    <w:link w:val="1f7"/>
    <w:locked/>
    <w:rsid w:val="009C7F47"/>
    <w:rPr>
      <w:rFonts w:ascii="Verdana" w:eastAsia="Times New Roman" w:hAnsi="Verdana"/>
      <w:sz w:val="24"/>
      <w:szCs w:val="24"/>
      <w:lang w:val="en-US"/>
    </w:rPr>
  </w:style>
  <w:style w:type="paragraph" w:customStyle="1" w:styleId="1f7">
    <w:name w:val="Знак1 Знак Знак Знак Знак Знак Знак"/>
    <w:basedOn w:val="a"/>
    <w:link w:val="1f6"/>
    <w:qFormat/>
    <w:rsid w:val="009C7F47"/>
    <w:pPr>
      <w:spacing w:after="160" w:line="240" w:lineRule="exact"/>
    </w:pPr>
    <w:rPr>
      <w:rFonts w:ascii="Verdana" w:eastAsia="Times New Roman" w:hAnsi="Verdana"/>
      <w:sz w:val="24"/>
      <w:szCs w:val="24"/>
      <w:lang w:val="en-US"/>
    </w:rPr>
  </w:style>
  <w:style w:type="paragraph" w:customStyle="1" w:styleId="216">
    <w:name w:val="Заголовок 2.1"/>
    <w:basedOn w:val="1"/>
    <w:uiPriority w:val="99"/>
    <w:qFormat/>
    <w:rsid w:val="009C7F47"/>
    <w:pPr>
      <w:widowControl w:val="0"/>
      <w:suppressLineNumbers/>
      <w:tabs>
        <w:tab w:val="num" w:pos="1836"/>
      </w:tabs>
      <w:suppressAutoHyphens/>
      <w:spacing w:after="60"/>
      <w:jc w:val="center"/>
    </w:pPr>
    <w:rPr>
      <w:bCs w:val="0"/>
      <w:caps/>
      <w:kern w:val="28"/>
      <w:sz w:val="36"/>
      <w:lang w:val="x-none" w:eastAsia="x-none"/>
    </w:rPr>
  </w:style>
  <w:style w:type="paragraph" w:customStyle="1" w:styleId="1f8">
    <w:name w:val="Знак1 Знак Знак Знак"/>
    <w:basedOn w:val="a"/>
    <w:uiPriority w:val="99"/>
    <w:qFormat/>
    <w:rsid w:val="009C7F47"/>
    <w:pPr>
      <w:spacing w:after="160" w:line="240" w:lineRule="exact"/>
    </w:pPr>
    <w:rPr>
      <w:rFonts w:ascii="Verdana" w:eastAsia="Times New Roman" w:hAnsi="Verdana" w:cs="Times New Roman"/>
      <w:sz w:val="24"/>
      <w:szCs w:val="24"/>
      <w:lang w:val="en-US"/>
    </w:rPr>
  </w:style>
  <w:style w:type="paragraph" w:customStyle="1" w:styleId="1f9">
    <w:name w:val="Знак1 Знак Знак Знак Знак Знак Знак Знак Знак Знак"/>
    <w:basedOn w:val="a"/>
    <w:uiPriority w:val="99"/>
    <w:qFormat/>
    <w:rsid w:val="009C7F47"/>
    <w:pPr>
      <w:spacing w:after="160" w:line="240" w:lineRule="exact"/>
    </w:pPr>
    <w:rPr>
      <w:rFonts w:ascii="Verdana" w:eastAsia="Times New Roman" w:hAnsi="Verdana" w:cs="Times New Roman"/>
      <w:sz w:val="24"/>
      <w:szCs w:val="24"/>
      <w:lang w:val="en-US"/>
    </w:rPr>
  </w:style>
  <w:style w:type="paragraph" w:customStyle="1" w:styleId="115">
    <w:name w:val="Знак1 Знак Знак Знак1"/>
    <w:basedOn w:val="a"/>
    <w:uiPriority w:val="99"/>
    <w:qFormat/>
    <w:rsid w:val="009C7F47"/>
    <w:pPr>
      <w:spacing w:after="160" w:line="240" w:lineRule="exact"/>
    </w:pPr>
    <w:rPr>
      <w:rFonts w:ascii="Verdana" w:eastAsia="Times New Roman" w:hAnsi="Verdana" w:cs="Times New Roman"/>
      <w:sz w:val="24"/>
      <w:szCs w:val="24"/>
      <w:lang w:val="en-US"/>
    </w:rPr>
  </w:style>
  <w:style w:type="paragraph" w:customStyle="1" w:styleId="1fa">
    <w:name w:val="1"/>
    <w:basedOn w:val="a"/>
    <w:uiPriority w:val="99"/>
    <w:qFormat/>
    <w:rsid w:val="009C7F4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d">
    <w:name w:val="Обычный таблица Знак"/>
    <w:link w:val="afffe"/>
    <w:locked/>
    <w:rsid w:val="009C7F47"/>
    <w:rPr>
      <w:rFonts w:ascii="Times New Roman" w:eastAsia="Times New Roman" w:hAnsi="Times New Roman"/>
      <w:sz w:val="18"/>
      <w:szCs w:val="18"/>
      <w:lang w:eastAsia="zh-CN"/>
    </w:rPr>
  </w:style>
  <w:style w:type="paragraph" w:customStyle="1" w:styleId="afffe">
    <w:name w:val="Обычный таблица"/>
    <w:basedOn w:val="a"/>
    <w:link w:val="afffd"/>
    <w:qFormat/>
    <w:rsid w:val="009C7F47"/>
    <w:pPr>
      <w:suppressAutoHyphens/>
      <w:spacing w:after="0" w:line="240" w:lineRule="auto"/>
    </w:pPr>
    <w:rPr>
      <w:rFonts w:ascii="Times New Roman" w:eastAsia="Times New Roman" w:hAnsi="Times New Roman"/>
      <w:sz w:val="18"/>
      <w:szCs w:val="18"/>
      <w:lang w:eastAsia="zh-CN"/>
    </w:rPr>
  </w:style>
  <w:style w:type="paragraph" w:customStyle="1" w:styleId="affff">
    <w:name w:val="По умолчанию"/>
    <w:uiPriority w:val="99"/>
    <w:qFormat/>
    <w:rsid w:val="009C7F47"/>
    <w:pPr>
      <w:spacing w:after="0" w:line="240" w:lineRule="auto"/>
    </w:pPr>
    <w:rPr>
      <w:rFonts w:ascii="Helvetica Neue" w:eastAsia="Arial Unicode MS" w:hAnsi="Helvetica Neue" w:cs="Arial Unicode MS"/>
      <w:color w:val="000000"/>
      <w:lang w:eastAsia="ru-RU"/>
    </w:rPr>
  </w:style>
  <w:style w:type="character" w:customStyle="1" w:styleId="-1">
    <w:name w:val="Цветной список - Акцент 1 Знак"/>
    <w:link w:val="-11"/>
    <w:uiPriority w:val="99"/>
    <w:locked/>
    <w:rsid w:val="009C7F47"/>
    <w:rPr>
      <w:rFonts w:ascii="Times New Roman CYR" w:eastAsia="Times New Roman" w:hAnsi="Times New Roman CYR"/>
      <w:sz w:val="24"/>
      <w:szCs w:val="24"/>
      <w:lang w:val="x-none" w:eastAsia="x-none"/>
    </w:rPr>
  </w:style>
  <w:style w:type="paragraph" w:customStyle="1" w:styleId="-11">
    <w:name w:val="Цветной список - Акцент 11"/>
    <w:basedOn w:val="a"/>
    <w:link w:val="-1"/>
    <w:uiPriority w:val="99"/>
    <w:qFormat/>
    <w:rsid w:val="009C7F47"/>
    <w:pPr>
      <w:widowControl w:val="0"/>
      <w:numPr>
        <w:numId w:val="5"/>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val="x-none" w:eastAsia="x-none"/>
    </w:rPr>
  </w:style>
  <w:style w:type="paragraph" w:customStyle="1" w:styleId="affff0">
    <w:name w:val="Комментарий"/>
    <w:basedOn w:val="a"/>
    <w:next w:val="a"/>
    <w:uiPriority w:val="99"/>
    <w:qFormat/>
    <w:rsid w:val="009C7F47"/>
    <w:pPr>
      <w:widowControl w:val="0"/>
      <w:shd w:val="clear" w:color="auto" w:fill="F0F0F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fff1">
    <w:name w:val="Информация о версии"/>
    <w:basedOn w:val="affff0"/>
    <w:next w:val="a"/>
    <w:uiPriority w:val="99"/>
    <w:qFormat/>
    <w:rsid w:val="009C7F47"/>
    <w:rPr>
      <w:i/>
      <w:iCs/>
    </w:rPr>
  </w:style>
  <w:style w:type="paragraph" w:customStyle="1" w:styleId="affff2">
    <w:name w:val="Информация об изменениях"/>
    <w:basedOn w:val="a"/>
    <w:next w:val="a"/>
    <w:uiPriority w:val="99"/>
    <w:qFormat/>
    <w:rsid w:val="009C7F47"/>
    <w:pPr>
      <w:widowControl w:val="0"/>
      <w:shd w:val="clear" w:color="auto" w:fill="EAEFED"/>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fff3">
    <w:name w:val="Подзаголовок для информации об изменениях"/>
    <w:basedOn w:val="a"/>
    <w:next w:val="a"/>
    <w:uiPriority w:val="99"/>
    <w:qFormat/>
    <w:rsid w:val="009C7F47"/>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styleId="affff4">
    <w:name w:val="footnote reference"/>
    <w:aliases w:val="Ссылка на сноску 45"/>
    <w:uiPriority w:val="99"/>
    <w:semiHidden/>
    <w:unhideWhenUsed/>
    <w:rsid w:val="009C7F47"/>
    <w:rPr>
      <w:vertAlign w:val="superscript"/>
    </w:rPr>
  </w:style>
  <w:style w:type="character" w:styleId="affff5">
    <w:name w:val="annotation reference"/>
    <w:uiPriority w:val="99"/>
    <w:semiHidden/>
    <w:unhideWhenUsed/>
    <w:rsid w:val="009C7F47"/>
    <w:rPr>
      <w:sz w:val="16"/>
      <w:szCs w:val="16"/>
    </w:rPr>
  </w:style>
  <w:style w:type="character" w:styleId="affff6">
    <w:name w:val="endnote reference"/>
    <w:uiPriority w:val="99"/>
    <w:semiHidden/>
    <w:unhideWhenUsed/>
    <w:rsid w:val="009C7F47"/>
    <w:rPr>
      <w:vertAlign w:val="superscript"/>
    </w:rPr>
  </w:style>
  <w:style w:type="character" w:styleId="affff7">
    <w:name w:val="Placeholder Text"/>
    <w:uiPriority w:val="99"/>
    <w:semiHidden/>
    <w:rsid w:val="009C7F47"/>
    <w:rPr>
      <w:color w:val="808080"/>
    </w:rPr>
  </w:style>
  <w:style w:type="character" w:styleId="affff8">
    <w:name w:val="Subtle Emphasis"/>
    <w:uiPriority w:val="19"/>
    <w:qFormat/>
    <w:rsid w:val="009C7F47"/>
    <w:rPr>
      <w:i/>
      <w:iCs/>
      <w:color w:val="808080"/>
    </w:rPr>
  </w:style>
  <w:style w:type="character" w:customStyle="1" w:styleId="810">
    <w:name w:val="Заголовок 8 Знак1"/>
    <w:semiHidden/>
    <w:rsid w:val="009C7F47"/>
    <w:rPr>
      <w:rFonts w:ascii="Cambria" w:eastAsia="Times New Roman" w:hAnsi="Cambria" w:cs="Times New Roman"/>
      <w:color w:val="404040"/>
      <w:lang w:eastAsia="ru-RU"/>
    </w:rPr>
  </w:style>
  <w:style w:type="character" w:customStyle="1" w:styleId="91">
    <w:name w:val="Заголовок 9 Знак1"/>
    <w:semiHidden/>
    <w:rsid w:val="009C7F47"/>
    <w:rPr>
      <w:rFonts w:ascii="Cambria" w:eastAsia="Times New Roman" w:hAnsi="Cambria" w:cs="Times New Roman"/>
      <w:i/>
      <w:iCs/>
      <w:color w:val="404040"/>
      <w:lang w:eastAsia="ru-RU"/>
    </w:rPr>
  </w:style>
  <w:style w:type="paragraph" w:styleId="aff4">
    <w:name w:val="Balloon Text"/>
    <w:basedOn w:val="a"/>
    <w:link w:val="aff3"/>
    <w:uiPriority w:val="99"/>
    <w:semiHidden/>
    <w:unhideWhenUsed/>
    <w:rsid w:val="009C7F47"/>
    <w:pPr>
      <w:spacing w:after="0" w:line="240" w:lineRule="auto"/>
    </w:pPr>
    <w:rPr>
      <w:rFonts w:ascii="Tahoma" w:eastAsia="Times New Roman" w:hAnsi="Tahoma" w:cs="Tahoma"/>
      <w:sz w:val="16"/>
      <w:szCs w:val="16"/>
    </w:rPr>
  </w:style>
  <w:style w:type="character" w:customStyle="1" w:styleId="1fb">
    <w:name w:val="Текст выноски Знак1"/>
    <w:basedOn w:val="a0"/>
    <w:uiPriority w:val="99"/>
    <w:semiHidden/>
    <w:rsid w:val="009C7F47"/>
    <w:rPr>
      <w:rFonts w:ascii="Tahoma" w:hAnsi="Tahoma" w:cs="Tahoma"/>
      <w:sz w:val="16"/>
      <w:szCs w:val="16"/>
    </w:rPr>
  </w:style>
  <w:style w:type="character" w:customStyle="1" w:styleId="FontStyle33">
    <w:name w:val="Font Style33"/>
    <w:uiPriority w:val="99"/>
    <w:rsid w:val="009C7F47"/>
    <w:rPr>
      <w:rFonts w:ascii="Times New Roman" w:hAnsi="Times New Roman" w:cs="Times New Roman" w:hint="default"/>
      <w:color w:val="000000"/>
      <w:sz w:val="18"/>
      <w:szCs w:val="18"/>
    </w:rPr>
  </w:style>
  <w:style w:type="character" w:customStyle="1" w:styleId="apple-converted-space">
    <w:name w:val="apple-converted-space"/>
    <w:rsid w:val="009C7F47"/>
  </w:style>
  <w:style w:type="character" w:customStyle="1" w:styleId="Heading1Char">
    <w:name w:val="Heading 1 Char"/>
    <w:uiPriority w:val="99"/>
    <w:locked/>
    <w:rsid w:val="009C7F47"/>
    <w:rPr>
      <w:rFonts w:ascii="Arial" w:hAnsi="Arial" w:cs="Arial" w:hint="default"/>
      <w:b/>
      <w:bCs/>
      <w:kern w:val="32"/>
      <w:sz w:val="32"/>
      <w:szCs w:val="32"/>
      <w:lang w:eastAsia="ru-RU"/>
    </w:rPr>
  </w:style>
  <w:style w:type="character" w:customStyle="1" w:styleId="Heading2Char">
    <w:name w:val="Heading 2 Char"/>
    <w:uiPriority w:val="99"/>
    <w:locked/>
    <w:rsid w:val="009C7F47"/>
    <w:rPr>
      <w:rFonts w:ascii="Times New Roman" w:hAnsi="Times New Roman" w:cs="Times New Roman" w:hint="default"/>
      <w:b/>
      <w:bCs/>
      <w:sz w:val="28"/>
      <w:szCs w:val="28"/>
      <w:lang w:eastAsia="ru-RU"/>
    </w:rPr>
  </w:style>
  <w:style w:type="character" w:customStyle="1" w:styleId="Heading3Char">
    <w:name w:val="Heading 3 Char"/>
    <w:uiPriority w:val="99"/>
    <w:locked/>
    <w:rsid w:val="009C7F47"/>
    <w:rPr>
      <w:rFonts w:ascii="Arial" w:hAnsi="Arial" w:cs="Arial" w:hint="default"/>
      <w:b/>
      <w:bCs/>
      <w:sz w:val="26"/>
      <w:szCs w:val="26"/>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9C7F47"/>
    <w:rPr>
      <w:rFonts w:ascii="Times New Roman" w:hAnsi="Times New Roman" w:cs="Times New Roman" w:hint="default"/>
      <w:sz w:val="24"/>
      <w:szCs w:val="24"/>
      <w:lang w:eastAsia="ru-RU"/>
    </w:rPr>
  </w:style>
  <w:style w:type="paragraph" w:styleId="24">
    <w:name w:val="Body Text 2"/>
    <w:basedOn w:val="a"/>
    <w:link w:val="23"/>
    <w:semiHidden/>
    <w:unhideWhenUsed/>
    <w:rsid w:val="009C7F47"/>
    <w:pPr>
      <w:spacing w:after="120" w:line="480" w:lineRule="auto"/>
    </w:pPr>
    <w:rPr>
      <w:rFonts w:ascii="Times New Roman" w:eastAsia="Times New Roman" w:hAnsi="Times New Roman"/>
    </w:rPr>
  </w:style>
  <w:style w:type="character" w:customStyle="1" w:styleId="217">
    <w:name w:val="Основной текст 2 Знак1"/>
    <w:basedOn w:val="a0"/>
    <w:semiHidden/>
    <w:rsid w:val="009C7F47"/>
  </w:style>
  <w:style w:type="paragraph" w:styleId="afa">
    <w:name w:val="Subtitle"/>
    <w:basedOn w:val="a"/>
    <w:next w:val="a"/>
    <w:link w:val="af9"/>
    <w:qFormat/>
    <w:rsid w:val="009C7F47"/>
    <w:pPr>
      <w:numPr>
        <w:ilvl w:val="1"/>
      </w:numPr>
      <w:spacing w:after="0" w:line="240" w:lineRule="auto"/>
    </w:pPr>
    <w:rPr>
      <w:rFonts w:ascii="Arial" w:eastAsia="Times New Roman" w:hAnsi="Arial" w:cs="Arial"/>
      <w:sz w:val="24"/>
      <w:szCs w:val="24"/>
    </w:rPr>
  </w:style>
  <w:style w:type="character" w:customStyle="1" w:styleId="1fc">
    <w:name w:val="Подзаголовок Знак1"/>
    <w:basedOn w:val="a0"/>
    <w:rsid w:val="009C7F47"/>
    <w:rPr>
      <w:rFonts w:asciiTheme="majorHAnsi" w:eastAsiaTheme="majorEastAsia" w:hAnsiTheme="majorHAnsi" w:cstheme="majorBidi"/>
      <w:i/>
      <w:iCs/>
      <w:color w:val="4F81BD" w:themeColor="accent1"/>
      <w:spacing w:val="15"/>
      <w:sz w:val="24"/>
      <w:szCs w:val="24"/>
    </w:rPr>
  </w:style>
  <w:style w:type="paragraph" w:styleId="afc">
    <w:name w:val="Date"/>
    <w:basedOn w:val="a"/>
    <w:next w:val="a"/>
    <w:link w:val="afb"/>
    <w:semiHidden/>
    <w:unhideWhenUsed/>
    <w:rsid w:val="009C7F47"/>
    <w:pPr>
      <w:spacing w:after="0" w:line="240" w:lineRule="auto"/>
    </w:pPr>
    <w:rPr>
      <w:rFonts w:ascii="Times New Roman" w:eastAsia="Times New Roman" w:hAnsi="Times New Roman"/>
      <w:sz w:val="24"/>
      <w:szCs w:val="24"/>
    </w:rPr>
  </w:style>
  <w:style w:type="character" w:customStyle="1" w:styleId="1fd">
    <w:name w:val="Дата Знак1"/>
    <w:basedOn w:val="a0"/>
    <w:semiHidden/>
    <w:rsid w:val="009C7F47"/>
  </w:style>
  <w:style w:type="paragraph" w:styleId="af8">
    <w:name w:val="Body Text Indent"/>
    <w:basedOn w:val="a"/>
    <w:link w:val="af7"/>
    <w:semiHidden/>
    <w:unhideWhenUsed/>
    <w:rsid w:val="009C7F47"/>
    <w:pPr>
      <w:spacing w:after="120" w:line="240" w:lineRule="auto"/>
      <w:ind w:left="283"/>
    </w:pPr>
    <w:rPr>
      <w:rFonts w:ascii="Times New Roman" w:eastAsia="Times New Roman" w:hAnsi="Times New Roman"/>
      <w:sz w:val="24"/>
      <w:szCs w:val="24"/>
    </w:rPr>
  </w:style>
  <w:style w:type="character" w:customStyle="1" w:styleId="1fe">
    <w:name w:val="Основной текст с отступом Знак1"/>
    <w:basedOn w:val="a0"/>
    <w:semiHidden/>
    <w:rsid w:val="009C7F47"/>
  </w:style>
  <w:style w:type="character" w:customStyle="1" w:styleId="BodyTextIndentChar">
    <w:name w:val="Body Text Indent Char"/>
    <w:uiPriority w:val="99"/>
    <w:locked/>
    <w:rsid w:val="009C7F47"/>
    <w:rPr>
      <w:rFonts w:ascii="Times New Roman" w:hAnsi="Times New Roman" w:cs="Times New Roman" w:hint="default"/>
      <w:sz w:val="24"/>
      <w:szCs w:val="24"/>
      <w:lang w:eastAsia="ru-RU"/>
    </w:rPr>
  </w:style>
  <w:style w:type="paragraph" w:styleId="afe">
    <w:name w:val="Document Map"/>
    <w:basedOn w:val="a"/>
    <w:link w:val="afd"/>
    <w:uiPriority w:val="99"/>
    <w:semiHidden/>
    <w:unhideWhenUsed/>
    <w:rsid w:val="009C7F47"/>
    <w:pPr>
      <w:spacing w:after="0" w:line="240" w:lineRule="auto"/>
    </w:pPr>
    <w:rPr>
      <w:sz w:val="26"/>
      <w:szCs w:val="26"/>
    </w:rPr>
  </w:style>
  <w:style w:type="character" w:customStyle="1" w:styleId="1ff">
    <w:name w:val="Схема документа Знак1"/>
    <w:basedOn w:val="a0"/>
    <w:uiPriority w:val="99"/>
    <w:semiHidden/>
    <w:rsid w:val="009C7F47"/>
    <w:rPr>
      <w:rFonts w:ascii="Tahoma" w:hAnsi="Tahoma" w:cs="Tahoma"/>
      <w:sz w:val="16"/>
      <w:szCs w:val="16"/>
    </w:rPr>
  </w:style>
  <w:style w:type="character" w:customStyle="1" w:styleId="2f0">
    <w:name w:val="Знак Знак Знак2"/>
    <w:uiPriority w:val="99"/>
    <w:rsid w:val="009C7F47"/>
    <w:rPr>
      <w:b/>
      <w:bCs/>
      <w:noProof/>
      <w:sz w:val="24"/>
      <w:szCs w:val="24"/>
      <w:lang w:val="ru-RU" w:eastAsia="ru-RU"/>
    </w:rPr>
  </w:style>
  <w:style w:type="character" w:customStyle="1" w:styleId="themebody">
    <w:name w:val="themebody"/>
    <w:uiPriority w:val="99"/>
    <w:rsid w:val="009C7F47"/>
  </w:style>
  <w:style w:type="character" w:customStyle="1" w:styleId="Absatz-Standardschriftart">
    <w:name w:val="Absatz-Standardschriftart"/>
    <w:uiPriority w:val="99"/>
    <w:rsid w:val="009C7F47"/>
  </w:style>
  <w:style w:type="paragraph" w:styleId="33">
    <w:name w:val="Body Text 3"/>
    <w:basedOn w:val="a"/>
    <w:link w:val="32"/>
    <w:semiHidden/>
    <w:unhideWhenUsed/>
    <w:rsid w:val="009C7F47"/>
    <w:pPr>
      <w:spacing w:after="120" w:line="240" w:lineRule="auto"/>
    </w:pPr>
    <w:rPr>
      <w:rFonts w:ascii="Times New Roman" w:eastAsia="Times New Roman" w:hAnsi="Times New Roman"/>
      <w:sz w:val="24"/>
      <w:lang w:val="en-US"/>
    </w:rPr>
  </w:style>
  <w:style w:type="character" w:customStyle="1" w:styleId="312">
    <w:name w:val="Основной текст 3 Знак1"/>
    <w:basedOn w:val="a0"/>
    <w:semiHidden/>
    <w:rsid w:val="009C7F47"/>
    <w:rPr>
      <w:sz w:val="16"/>
      <w:szCs w:val="16"/>
    </w:rPr>
  </w:style>
  <w:style w:type="character" w:customStyle="1" w:styleId="affff9">
    <w:name w:val="Основной текст_"/>
    <w:uiPriority w:val="99"/>
    <w:locked/>
    <w:rsid w:val="009C7F47"/>
    <w:rPr>
      <w:sz w:val="24"/>
      <w:szCs w:val="24"/>
      <w:lang w:val="ru-RU" w:eastAsia="ru-RU"/>
    </w:rPr>
  </w:style>
  <w:style w:type="character" w:customStyle="1" w:styleId="affffa">
    <w:name w:val="Основной текст + Полужирный"/>
    <w:uiPriority w:val="99"/>
    <w:rsid w:val="009C7F47"/>
    <w:rPr>
      <w:rFonts w:ascii="Arial" w:hAnsi="Arial" w:cs="Arial" w:hint="default"/>
      <w:b/>
      <w:bCs/>
      <w:spacing w:val="0"/>
      <w:sz w:val="17"/>
      <w:szCs w:val="17"/>
      <w:lang w:val="ru-RU" w:eastAsia="ru-RU"/>
    </w:rPr>
  </w:style>
  <w:style w:type="character" w:customStyle="1" w:styleId="Tahoma">
    <w:name w:val="Основной текст + Tahoma"/>
    <w:aliases w:val="6 pt"/>
    <w:uiPriority w:val="99"/>
    <w:rsid w:val="009C7F47"/>
    <w:rPr>
      <w:rFonts w:ascii="Tahoma" w:hAnsi="Tahoma" w:cs="Tahoma" w:hint="default"/>
      <w:spacing w:val="0"/>
      <w:w w:val="100"/>
      <w:sz w:val="12"/>
      <w:szCs w:val="12"/>
      <w:lang w:val="en-US" w:eastAsia="en-US"/>
    </w:rPr>
  </w:style>
  <w:style w:type="character" w:customStyle="1" w:styleId="1ff0">
    <w:name w:val="Основной текст + Полужирный1"/>
    <w:uiPriority w:val="99"/>
    <w:rsid w:val="009C7F47"/>
    <w:rPr>
      <w:rFonts w:ascii="Arial" w:hAnsi="Arial" w:cs="Arial" w:hint="default"/>
      <w:b/>
      <w:bCs/>
      <w:spacing w:val="0"/>
      <w:sz w:val="17"/>
      <w:szCs w:val="17"/>
      <w:lang w:val="ru-RU" w:eastAsia="ru-RU"/>
    </w:rPr>
  </w:style>
  <w:style w:type="character" w:customStyle="1" w:styleId="3c">
    <w:name w:val="Основной шрифт абзаца3"/>
    <w:uiPriority w:val="99"/>
    <w:rsid w:val="009C7F47"/>
  </w:style>
  <w:style w:type="character" w:customStyle="1" w:styleId="WW-Absatz-Standardschriftart">
    <w:name w:val="WW-Absatz-Standardschriftart"/>
    <w:uiPriority w:val="99"/>
    <w:rsid w:val="009C7F47"/>
  </w:style>
  <w:style w:type="character" w:customStyle="1" w:styleId="WW-Absatz-Standardschriftart1">
    <w:name w:val="WW-Absatz-Standardschriftart1"/>
    <w:uiPriority w:val="99"/>
    <w:rsid w:val="009C7F47"/>
  </w:style>
  <w:style w:type="character" w:customStyle="1" w:styleId="WW-Absatz-Standardschriftart11">
    <w:name w:val="WW-Absatz-Standardschriftart11"/>
    <w:uiPriority w:val="99"/>
    <w:rsid w:val="009C7F47"/>
  </w:style>
  <w:style w:type="character" w:customStyle="1" w:styleId="2f1">
    <w:name w:val="Основной шрифт абзаца2"/>
    <w:uiPriority w:val="99"/>
    <w:rsid w:val="009C7F47"/>
  </w:style>
  <w:style w:type="character" w:customStyle="1" w:styleId="1ff1">
    <w:name w:val="Основной шрифт абзаца1"/>
    <w:uiPriority w:val="99"/>
    <w:rsid w:val="009C7F47"/>
  </w:style>
  <w:style w:type="character" w:customStyle="1" w:styleId="affffb">
    <w:name w:val="Символ нумерации"/>
    <w:uiPriority w:val="99"/>
    <w:rsid w:val="009C7F47"/>
  </w:style>
  <w:style w:type="character" w:customStyle="1" w:styleId="affffc">
    <w:name w:val="Маркеры списка"/>
    <w:uiPriority w:val="99"/>
    <w:rsid w:val="009C7F47"/>
    <w:rPr>
      <w:rFonts w:ascii="StarSymbol" w:eastAsia="StarSymbol" w:hAnsi="StarSymbol" w:cs="StarSymbol" w:hint="eastAsia"/>
      <w:sz w:val="18"/>
      <w:szCs w:val="18"/>
    </w:rPr>
  </w:style>
  <w:style w:type="paragraph" w:styleId="aff2">
    <w:name w:val="annotation subject"/>
    <w:basedOn w:val="aa"/>
    <w:next w:val="aa"/>
    <w:link w:val="aff1"/>
    <w:uiPriority w:val="99"/>
    <w:semiHidden/>
    <w:unhideWhenUsed/>
    <w:rsid w:val="009C7F47"/>
    <w:rPr>
      <w:b/>
      <w:bCs/>
    </w:rPr>
  </w:style>
  <w:style w:type="character" w:customStyle="1" w:styleId="1ff2">
    <w:name w:val="Тема примечания Знак1"/>
    <w:basedOn w:val="16"/>
    <w:uiPriority w:val="99"/>
    <w:semiHidden/>
    <w:rsid w:val="009C7F47"/>
    <w:rPr>
      <w:b/>
      <w:bCs/>
      <w:sz w:val="20"/>
      <w:szCs w:val="20"/>
    </w:rPr>
  </w:style>
  <w:style w:type="character" w:customStyle="1" w:styleId="121">
    <w:name w:val="Знак Знак12"/>
    <w:uiPriority w:val="99"/>
    <w:rsid w:val="009C7F47"/>
    <w:rPr>
      <w:b/>
      <w:bCs/>
      <w:sz w:val="24"/>
      <w:szCs w:val="24"/>
      <w:lang w:val="ru-RU" w:eastAsia="ar-SA" w:bidi="ar-SA"/>
    </w:rPr>
  </w:style>
  <w:style w:type="character" w:customStyle="1" w:styleId="92">
    <w:name w:val="Знак Знак9"/>
    <w:uiPriority w:val="99"/>
    <w:rsid w:val="009C7F47"/>
    <w:rPr>
      <w:sz w:val="22"/>
      <w:szCs w:val="22"/>
      <w:lang w:val="ru-RU" w:eastAsia="ar-SA" w:bidi="ar-SA"/>
    </w:rPr>
  </w:style>
  <w:style w:type="character" w:customStyle="1" w:styleId="83">
    <w:name w:val="Знак Знак8"/>
    <w:uiPriority w:val="99"/>
    <w:rsid w:val="009C7F47"/>
    <w:rPr>
      <w:b/>
      <w:bCs/>
      <w:sz w:val="24"/>
      <w:szCs w:val="24"/>
      <w:lang w:val="ru-RU" w:eastAsia="ar-SA" w:bidi="ar-SA"/>
    </w:rPr>
  </w:style>
  <w:style w:type="character" w:customStyle="1" w:styleId="dfaq1">
    <w:name w:val="dfaq1"/>
    <w:uiPriority w:val="99"/>
    <w:rsid w:val="009C7F47"/>
  </w:style>
  <w:style w:type="character" w:customStyle="1" w:styleId="1ff3">
    <w:name w:val="Знак1 Знак Знак"/>
    <w:uiPriority w:val="99"/>
    <w:rsid w:val="009C7F47"/>
    <w:rPr>
      <w:sz w:val="24"/>
      <w:szCs w:val="24"/>
      <w:lang w:val="ru-RU" w:eastAsia="ru-RU"/>
    </w:rPr>
  </w:style>
  <w:style w:type="paragraph" w:styleId="aff0">
    <w:name w:val="Plain Text"/>
    <w:basedOn w:val="a"/>
    <w:link w:val="aff"/>
    <w:uiPriority w:val="99"/>
    <w:semiHidden/>
    <w:unhideWhenUsed/>
    <w:rsid w:val="009C7F47"/>
    <w:pPr>
      <w:spacing w:after="0" w:line="240" w:lineRule="auto"/>
    </w:pPr>
    <w:rPr>
      <w:rFonts w:ascii="Courier New" w:eastAsia="Times New Roman" w:hAnsi="Courier New" w:cs="Courier New"/>
    </w:rPr>
  </w:style>
  <w:style w:type="character" w:customStyle="1" w:styleId="1ff4">
    <w:name w:val="Текст Знак1"/>
    <w:basedOn w:val="a0"/>
    <w:uiPriority w:val="99"/>
    <w:semiHidden/>
    <w:rsid w:val="009C7F47"/>
    <w:rPr>
      <w:rFonts w:ascii="Consolas" w:hAnsi="Consolas"/>
      <w:sz w:val="21"/>
      <w:szCs w:val="21"/>
    </w:rPr>
  </w:style>
  <w:style w:type="character" w:customStyle="1" w:styleId="73">
    <w:name w:val="Знак Знак7"/>
    <w:uiPriority w:val="99"/>
    <w:locked/>
    <w:rsid w:val="009C7F47"/>
    <w:rPr>
      <w:rFonts w:ascii="Arial" w:hAnsi="Arial" w:cs="Arial" w:hint="default"/>
      <w:sz w:val="24"/>
      <w:szCs w:val="24"/>
      <w:lang w:val="ru-RU" w:eastAsia="ru-RU"/>
    </w:rPr>
  </w:style>
  <w:style w:type="character" w:customStyle="1" w:styleId="st1">
    <w:name w:val="st1"/>
    <w:uiPriority w:val="99"/>
    <w:rsid w:val="009C7F47"/>
  </w:style>
  <w:style w:type="character" w:customStyle="1" w:styleId="218">
    <w:name w:val="Знак Знак21"/>
    <w:uiPriority w:val="99"/>
    <w:rsid w:val="009C7F47"/>
    <w:rPr>
      <w:rFonts w:ascii="Cambria" w:hAnsi="Cambria" w:cs="Cambria" w:hint="default"/>
      <w:b/>
      <w:bCs/>
      <w:kern w:val="32"/>
      <w:sz w:val="32"/>
      <w:szCs w:val="32"/>
    </w:rPr>
  </w:style>
  <w:style w:type="character" w:customStyle="1" w:styleId="200">
    <w:name w:val="Знак Знак20"/>
    <w:uiPriority w:val="99"/>
    <w:rsid w:val="009C7F47"/>
    <w:rPr>
      <w:rFonts w:ascii="Times New Roman" w:hAnsi="Times New Roman" w:cs="Times New Roman" w:hint="default"/>
      <w:b/>
      <w:bCs/>
      <w:sz w:val="24"/>
      <w:szCs w:val="24"/>
    </w:rPr>
  </w:style>
  <w:style w:type="character" w:customStyle="1" w:styleId="190">
    <w:name w:val="Знак Знак19"/>
    <w:uiPriority w:val="99"/>
    <w:rsid w:val="009C7F47"/>
    <w:rPr>
      <w:rFonts w:ascii="Times New Roman" w:hAnsi="Times New Roman" w:cs="Times New Roman" w:hint="default"/>
      <w:b/>
      <w:bCs/>
      <w:sz w:val="28"/>
      <w:szCs w:val="28"/>
    </w:rPr>
  </w:style>
  <w:style w:type="character" w:customStyle="1" w:styleId="170">
    <w:name w:val="Знак Знак17"/>
    <w:uiPriority w:val="99"/>
    <w:locked/>
    <w:rsid w:val="009C7F47"/>
    <w:rPr>
      <w:rFonts w:ascii="Times New Roman" w:eastAsia="Times New Roman" w:hAnsi="Times New Roman" w:cs="Times New Roman" w:hint="default"/>
      <w:b/>
      <w:bCs/>
      <w:i/>
      <w:iCs/>
      <w:sz w:val="26"/>
      <w:szCs w:val="26"/>
      <w:lang w:val="ru-RU" w:eastAsia="ru-RU"/>
    </w:rPr>
  </w:style>
  <w:style w:type="character" w:customStyle="1" w:styleId="140">
    <w:name w:val="Знак Знак14"/>
    <w:uiPriority w:val="99"/>
    <w:rsid w:val="009C7F47"/>
    <w:rPr>
      <w:rFonts w:ascii="Times New Roman" w:hAnsi="Times New Roman" w:cs="Times New Roman" w:hint="default"/>
      <w:sz w:val="24"/>
      <w:szCs w:val="24"/>
    </w:rPr>
  </w:style>
  <w:style w:type="character" w:customStyle="1" w:styleId="116">
    <w:name w:val="Знак Знак11"/>
    <w:uiPriority w:val="99"/>
    <w:rsid w:val="009C7F47"/>
    <w:rPr>
      <w:rFonts w:ascii="Times New Roman" w:hAnsi="Times New Roman" w:cs="Times New Roman" w:hint="default"/>
      <w:sz w:val="24"/>
      <w:szCs w:val="24"/>
    </w:rPr>
  </w:style>
  <w:style w:type="character" w:customStyle="1" w:styleId="1210">
    <w:name w:val="Знак Знак121"/>
    <w:uiPriority w:val="99"/>
    <w:rsid w:val="009C7F47"/>
    <w:rPr>
      <w:b/>
      <w:bCs/>
      <w:sz w:val="24"/>
      <w:szCs w:val="24"/>
      <w:lang w:val="ru-RU" w:eastAsia="ar-SA" w:bidi="ar-SA"/>
    </w:rPr>
  </w:style>
  <w:style w:type="character" w:customStyle="1" w:styleId="910">
    <w:name w:val="Знак Знак91"/>
    <w:uiPriority w:val="99"/>
    <w:rsid w:val="009C7F47"/>
    <w:rPr>
      <w:sz w:val="22"/>
      <w:szCs w:val="22"/>
      <w:lang w:val="ru-RU" w:eastAsia="ar-SA" w:bidi="ar-SA"/>
    </w:rPr>
  </w:style>
  <w:style w:type="character" w:customStyle="1" w:styleId="811">
    <w:name w:val="Знак Знак81"/>
    <w:uiPriority w:val="99"/>
    <w:rsid w:val="009C7F47"/>
    <w:rPr>
      <w:b/>
      <w:bCs/>
      <w:sz w:val="24"/>
      <w:szCs w:val="24"/>
      <w:lang w:val="ru-RU" w:eastAsia="ar-SA" w:bidi="ar-SA"/>
    </w:rPr>
  </w:style>
  <w:style w:type="character" w:customStyle="1" w:styleId="DocumentMapChar1">
    <w:name w:val="Document Map Char1"/>
    <w:uiPriority w:val="99"/>
    <w:semiHidden/>
    <w:locked/>
    <w:rsid w:val="009C7F47"/>
    <w:rPr>
      <w:sz w:val="2"/>
      <w:szCs w:val="2"/>
    </w:rPr>
  </w:style>
  <w:style w:type="character" w:customStyle="1" w:styleId="head1">
    <w:name w:val="head_1"/>
    <w:uiPriority w:val="99"/>
    <w:rsid w:val="009C7F47"/>
  </w:style>
  <w:style w:type="character" w:customStyle="1" w:styleId="content">
    <w:name w:val="content"/>
    <w:uiPriority w:val="99"/>
    <w:rsid w:val="009C7F47"/>
  </w:style>
  <w:style w:type="character" w:customStyle="1" w:styleId="cxrefcolor">
    <w:name w:val="cxref_color"/>
    <w:uiPriority w:val="99"/>
    <w:rsid w:val="009C7F47"/>
  </w:style>
  <w:style w:type="character" w:customStyle="1" w:styleId="apple-style-span">
    <w:name w:val="apple-style-span"/>
    <w:uiPriority w:val="99"/>
    <w:rsid w:val="009C7F47"/>
  </w:style>
  <w:style w:type="character" w:customStyle="1" w:styleId="A14">
    <w:name w:val="A14"/>
    <w:uiPriority w:val="99"/>
    <w:rsid w:val="009C7F47"/>
    <w:rPr>
      <w:color w:val="000000"/>
      <w:sz w:val="23"/>
      <w:szCs w:val="23"/>
    </w:rPr>
  </w:style>
  <w:style w:type="character" w:customStyle="1" w:styleId="hps">
    <w:name w:val="hps"/>
    <w:uiPriority w:val="99"/>
    <w:rsid w:val="009C7F47"/>
  </w:style>
  <w:style w:type="character" w:customStyle="1" w:styleId="part-title">
    <w:name w:val="part-title"/>
    <w:uiPriority w:val="99"/>
    <w:rsid w:val="009C7F47"/>
  </w:style>
  <w:style w:type="character" w:customStyle="1" w:styleId="part-count">
    <w:name w:val="part-count"/>
    <w:uiPriority w:val="99"/>
    <w:rsid w:val="009C7F47"/>
  </w:style>
  <w:style w:type="character" w:customStyle="1" w:styleId="google-src-text1">
    <w:name w:val="google-src-text1"/>
    <w:uiPriority w:val="99"/>
    <w:rsid w:val="009C7F47"/>
    <w:rPr>
      <w:vanish/>
      <w:webHidden w:val="0"/>
      <w:specVanish w:val="0"/>
    </w:rPr>
  </w:style>
  <w:style w:type="character" w:customStyle="1" w:styleId="710">
    <w:name w:val="Знак Знак71"/>
    <w:uiPriority w:val="99"/>
    <w:rsid w:val="009C7F47"/>
    <w:rPr>
      <w:sz w:val="24"/>
      <w:szCs w:val="24"/>
      <w:lang w:val="ru-RU" w:eastAsia="ru-RU"/>
    </w:rPr>
  </w:style>
  <w:style w:type="character" w:customStyle="1" w:styleId="820">
    <w:name w:val="Знак Знак82"/>
    <w:uiPriority w:val="99"/>
    <w:rsid w:val="009C7F47"/>
    <w:rPr>
      <w:sz w:val="24"/>
      <w:szCs w:val="24"/>
      <w:lang w:val="ru-RU" w:eastAsia="ru-RU"/>
    </w:rPr>
  </w:style>
  <w:style w:type="character" w:customStyle="1" w:styleId="720">
    <w:name w:val="Знак Знак72"/>
    <w:uiPriority w:val="99"/>
    <w:rsid w:val="009C7F47"/>
    <w:rPr>
      <w:sz w:val="24"/>
      <w:szCs w:val="24"/>
      <w:lang w:val="ru-RU" w:eastAsia="ru-RU"/>
    </w:rPr>
  </w:style>
  <w:style w:type="character" w:customStyle="1" w:styleId="iceouttxt5">
    <w:name w:val="iceouttxt5"/>
    <w:rsid w:val="009C7F47"/>
    <w:rPr>
      <w:rFonts w:ascii="Arial" w:hAnsi="Arial" w:cs="Arial" w:hint="default"/>
      <w:color w:val="666666"/>
      <w:sz w:val="17"/>
      <w:szCs w:val="17"/>
    </w:rPr>
  </w:style>
  <w:style w:type="character" w:customStyle="1" w:styleId="blk">
    <w:name w:val="blk"/>
    <w:rsid w:val="009C7F47"/>
  </w:style>
  <w:style w:type="character" w:customStyle="1" w:styleId="CharStyle9">
    <w:name w:val="CharStyle9"/>
    <w:rsid w:val="009C7F47"/>
    <w:rPr>
      <w:rFonts w:ascii="Times New Roman" w:eastAsia="Times New Roman" w:hAnsi="Times New Roman" w:cs="Times New Roman" w:hint="default"/>
      <w:b/>
      <w:bCs/>
      <w:i/>
      <w:iCs/>
      <w:smallCaps w:val="0"/>
      <w:sz w:val="10"/>
      <w:szCs w:val="10"/>
    </w:rPr>
  </w:style>
  <w:style w:type="character" w:customStyle="1" w:styleId="FontStyle15">
    <w:name w:val="Font Style15"/>
    <w:uiPriority w:val="99"/>
    <w:rsid w:val="009C7F47"/>
    <w:rPr>
      <w:rFonts w:ascii="Times New Roman" w:hAnsi="Times New Roman" w:cs="Times New Roman" w:hint="default"/>
      <w:sz w:val="22"/>
      <w:szCs w:val="22"/>
    </w:rPr>
  </w:style>
  <w:style w:type="character" w:customStyle="1" w:styleId="100">
    <w:name w:val="Основной текст + 10"/>
    <w:aliases w:val="5 pt"/>
    <w:rsid w:val="009C7F47"/>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paragraph" w:styleId="af2">
    <w:name w:val="endnote text"/>
    <w:basedOn w:val="a"/>
    <w:link w:val="af1"/>
    <w:uiPriority w:val="99"/>
    <w:semiHidden/>
    <w:unhideWhenUsed/>
    <w:rsid w:val="009C7F47"/>
    <w:pPr>
      <w:spacing w:after="0" w:line="240" w:lineRule="auto"/>
    </w:pPr>
    <w:rPr>
      <w:rFonts w:ascii="Times New Roman" w:eastAsia="Times New Roman" w:hAnsi="Times New Roman"/>
    </w:rPr>
  </w:style>
  <w:style w:type="character" w:customStyle="1" w:styleId="1ff5">
    <w:name w:val="Текст концевой сноски Знак1"/>
    <w:basedOn w:val="a0"/>
    <w:uiPriority w:val="99"/>
    <w:semiHidden/>
    <w:rsid w:val="009C7F47"/>
    <w:rPr>
      <w:sz w:val="20"/>
      <w:szCs w:val="20"/>
    </w:rPr>
  </w:style>
  <w:style w:type="paragraph" w:styleId="aff6">
    <w:name w:val="No Spacing"/>
    <w:link w:val="aff5"/>
    <w:uiPriority w:val="1"/>
    <w:qFormat/>
    <w:rsid w:val="009C7F47"/>
    <w:pPr>
      <w:spacing w:after="0" w:line="240" w:lineRule="auto"/>
    </w:pPr>
    <w:rPr>
      <w:rFonts w:eastAsia="Times New Roman" w:cs="Calibri"/>
    </w:rPr>
  </w:style>
  <w:style w:type="character" w:customStyle="1" w:styleId="piprice">
    <w:name w:val="p_i_price"/>
    <w:rsid w:val="009C7F47"/>
  </w:style>
  <w:style w:type="character" w:customStyle="1" w:styleId="descriptiontenure-text">
    <w:name w:val="description__tenure-text"/>
    <w:rsid w:val="009C7F47"/>
  </w:style>
  <w:style w:type="character" w:customStyle="1" w:styleId="pseudo-link">
    <w:name w:val="pseudo-link"/>
    <w:rsid w:val="009C7F47"/>
  </w:style>
  <w:style w:type="character" w:customStyle="1" w:styleId="param-value">
    <w:name w:val="param-value"/>
    <w:rsid w:val="009C7F47"/>
  </w:style>
  <w:style w:type="character" w:customStyle="1" w:styleId="c-2">
    <w:name w:val="c-2"/>
    <w:rsid w:val="009C7F47"/>
  </w:style>
  <w:style w:type="character" w:customStyle="1" w:styleId="has-bold">
    <w:name w:val="has-bold"/>
    <w:rsid w:val="009C7F47"/>
  </w:style>
  <w:style w:type="character" w:customStyle="1" w:styleId="2f2">
    <w:name w:val="Основной текст (2)"/>
    <w:uiPriority w:val="99"/>
    <w:rsid w:val="009C7F4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js-extracted-address">
    <w:name w:val="js-extracted-address"/>
    <w:rsid w:val="009C7F47"/>
  </w:style>
  <w:style w:type="character" w:customStyle="1" w:styleId="mail-message-map-nobreak">
    <w:name w:val="mail-message-map-nobreak"/>
    <w:rsid w:val="009C7F47"/>
  </w:style>
  <w:style w:type="character" w:customStyle="1" w:styleId="wmi-callto">
    <w:name w:val="wmi-callto"/>
    <w:rsid w:val="009C7F47"/>
  </w:style>
  <w:style w:type="character" w:customStyle="1" w:styleId="3d">
    <w:name w:val="Основной текст (3) + Не курсив"/>
    <w:uiPriority w:val="99"/>
    <w:rsid w:val="009C7F47"/>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ru-RU"/>
    </w:rPr>
  </w:style>
  <w:style w:type="character" w:customStyle="1" w:styleId="fznews">
    <w:name w:val="fznews"/>
    <w:rsid w:val="009C7F47"/>
  </w:style>
  <w:style w:type="character" w:customStyle="1" w:styleId="orange">
    <w:name w:val="orange"/>
    <w:rsid w:val="009C7F47"/>
  </w:style>
  <w:style w:type="character" w:customStyle="1" w:styleId="greytext">
    <w:name w:val="greytext"/>
    <w:rsid w:val="009C7F47"/>
  </w:style>
  <w:style w:type="character" w:customStyle="1" w:styleId="fractionnumber">
    <w:name w:val="fractionnumber"/>
    <w:rsid w:val="009C7F47"/>
  </w:style>
  <w:style w:type="character" w:customStyle="1" w:styleId="currency">
    <w:name w:val="currency"/>
    <w:rsid w:val="009C7F47"/>
  </w:style>
  <w:style w:type="character" w:customStyle="1" w:styleId="pinkbg">
    <w:name w:val="pinkbg"/>
    <w:rsid w:val="009C7F47"/>
  </w:style>
  <w:style w:type="character" w:customStyle="1" w:styleId="Anrede1IhrZeichen">
    <w:name w:val="Anrede1IhrZeichen"/>
    <w:rsid w:val="009C7F47"/>
    <w:rPr>
      <w:rFonts w:ascii="Arial" w:hAnsi="Arial" w:cs="Arial" w:hint="default"/>
      <w:sz w:val="22"/>
      <w:szCs w:val="22"/>
    </w:rPr>
  </w:style>
  <w:style w:type="character" w:customStyle="1" w:styleId="pt-a0">
    <w:name w:val="pt-a0"/>
    <w:uiPriority w:val="99"/>
    <w:rsid w:val="009C7F47"/>
    <w:rPr>
      <w:rFonts w:ascii="Times New Roman" w:hAnsi="Times New Roman" w:cs="Times New Roman" w:hint="default"/>
    </w:rPr>
  </w:style>
  <w:style w:type="character" w:customStyle="1" w:styleId="affffd">
    <w:name w:val="Цветовое выделение"/>
    <w:uiPriority w:val="99"/>
    <w:rsid w:val="009C7F47"/>
    <w:rPr>
      <w:b/>
      <w:bCs/>
      <w:color w:val="26282F"/>
    </w:rPr>
  </w:style>
  <w:style w:type="character" w:customStyle="1" w:styleId="affffe">
    <w:name w:val="Гипертекстовая ссылка"/>
    <w:uiPriority w:val="99"/>
    <w:rsid w:val="009C7F47"/>
    <w:rPr>
      <w:b/>
      <w:bCs/>
      <w:color w:val="106BBE"/>
    </w:rPr>
  </w:style>
  <w:style w:type="character" w:customStyle="1" w:styleId="bookmark">
    <w:name w:val="bookmark"/>
    <w:rsid w:val="009C7F47"/>
  </w:style>
  <w:style w:type="table" w:styleId="afffff">
    <w:name w:val="Table Grid"/>
    <w:basedOn w:val="a1"/>
    <w:uiPriority w:val="59"/>
    <w:rsid w:val="009C7F4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2"/>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0" w:type="dxa"/>
        <w:right w:w="0" w:type="dxa"/>
      </w:tblCellMar>
    </w:tblPr>
  </w:style>
  <w:style w:type="table" w:customStyle="1" w:styleId="131">
    <w:name w:val="13"/>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22">
    <w:name w:val="12"/>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17">
    <w:name w:val="1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01">
    <w:name w:val="10"/>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93">
    <w:name w:val="9"/>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84">
    <w:name w:val="8"/>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74">
    <w:name w:val="7"/>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62">
    <w:name w:val="6"/>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54">
    <w:name w:val="5"/>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44">
    <w:name w:val="4"/>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3e">
    <w:name w:val="3"/>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ff6">
    <w:name w:val="Сетка таблицы1"/>
    <w:basedOn w:val="a1"/>
    <w:rsid w:val="009C7F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uiPriority w:val="59"/>
    <w:rsid w:val="009C7F4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2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0" w:type="dxa"/>
        <w:right w:w="0" w:type="dxa"/>
      </w:tblCellMar>
    </w:tblPr>
  </w:style>
  <w:style w:type="table" w:customStyle="1" w:styleId="3f">
    <w:name w:val="Сетка таблицы3"/>
    <w:basedOn w:val="a1"/>
    <w:uiPriority w:val="39"/>
    <w:rsid w:val="009C7F4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13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211">
    <w:name w:val="12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110">
    <w:name w:val="11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010">
    <w:name w:val="10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911">
    <w:name w:val="9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812">
    <w:name w:val="8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711">
    <w:name w:val="7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610">
    <w:name w:val="6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511">
    <w:name w:val="5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410">
    <w:name w:val="4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313">
    <w:name w:val="31"/>
    <w:basedOn w:val="a1"/>
    <w:rsid w:val="009C7F47"/>
    <w:pPr>
      <w:spacing w:after="0" w:line="240" w:lineRule="auto"/>
    </w:pPr>
    <w:rPr>
      <w:rFonts w:ascii="Calibri" w:eastAsia="Calibri" w:hAnsi="Calibri" w:cs="Calibri"/>
      <w:color w:val="000000"/>
      <w:sz w:val="20"/>
      <w:szCs w:val="20"/>
      <w:lang w:eastAsia="ru-RU"/>
    </w:rPr>
    <w:tblPr>
      <w:tblStyleRowBandSize w:val="1"/>
      <w:tblStyleColBandSize w:val="1"/>
      <w:tblInd w:w="0" w:type="nil"/>
      <w:tblCellMar>
        <w:left w:w="115" w:type="dxa"/>
        <w:right w:w="115" w:type="dxa"/>
      </w:tblCellMar>
    </w:tblPr>
  </w:style>
  <w:style w:type="table" w:customStyle="1" w:styleId="118">
    <w:name w:val="Сетка таблицы11"/>
    <w:basedOn w:val="a1"/>
    <w:rsid w:val="009C7F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uiPriority w:val="59"/>
    <w:rsid w:val="009C7F4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39"/>
    <w:rsid w:val="009C7F4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39"/>
    <w:rsid w:val="009C7F4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a2"/>
    <w:semiHidden/>
    <w:unhideWhenUsed/>
    <w:rsid w:val="009C7F4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6B66-6020-4823-96A7-41875676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15291</Words>
  <Characters>87159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Апполонова Оксана Сергеевна</dc:creator>
  <cp:lastModifiedBy>Апполонова Оксана Сергеевна</cp:lastModifiedBy>
  <cp:revision>2</cp:revision>
  <dcterms:created xsi:type="dcterms:W3CDTF">2022-01-18T13:23:00Z</dcterms:created>
  <dcterms:modified xsi:type="dcterms:W3CDTF">2022-01-18T13:23:00Z</dcterms:modified>
</cp:coreProperties>
</file>